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BD" w:rsidRPr="00AC2883" w:rsidRDefault="00AD42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Lekcja nr 3 środa</w:t>
      </w:r>
    </w:p>
    <w:p w:rsidR="003E3804" w:rsidRPr="00AC2883" w:rsidRDefault="003E3804" w:rsidP="003E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883">
        <w:rPr>
          <w:rFonts w:ascii="Times New Roman" w:hAnsi="Times New Roman" w:cs="Times New Roman"/>
          <w:sz w:val="28"/>
          <w:szCs w:val="28"/>
        </w:rPr>
        <w:t>Zapisujemy temat lekcji:  Zwiedzamy Kraków .</w:t>
      </w:r>
    </w:p>
    <w:p w:rsidR="003E3804" w:rsidRPr="00AC2883" w:rsidRDefault="003E3804" w:rsidP="003E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883">
        <w:rPr>
          <w:rFonts w:ascii="Times New Roman" w:hAnsi="Times New Roman" w:cs="Times New Roman"/>
          <w:sz w:val="28"/>
          <w:szCs w:val="28"/>
        </w:rPr>
        <w:t>Czytamy opowiadanie, podręcznik, str. 26-28</w:t>
      </w:r>
    </w:p>
    <w:p w:rsidR="003E3804" w:rsidRPr="00AC2883" w:rsidRDefault="003E3804" w:rsidP="003E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883">
        <w:rPr>
          <w:rFonts w:ascii="Times New Roman" w:hAnsi="Times New Roman" w:cs="Times New Roman"/>
          <w:sz w:val="28"/>
          <w:szCs w:val="28"/>
        </w:rPr>
        <w:t xml:space="preserve">Odpowiedź na pytania nr 1,2,3 str. 28 </w:t>
      </w:r>
    </w:p>
    <w:p w:rsidR="003E3804" w:rsidRPr="00AC2883" w:rsidRDefault="003E3804" w:rsidP="003E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883">
        <w:rPr>
          <w:rFonts w:ascii="Times New Roman" w:hAnsi="Times New Roman" w:cs="Times New Roman"/>
          <w:sz w:val="28"/>
          <w:szCs w:val="28"/>
        </w:rPr>
        <w:t xml:space="preserve">Poznanie zabytków Krakowa na  podstawie prezentacji </w:t>
      </w:r>
      <w:r w:rsidR="00AC2883" w:rsidRPr="00AC2883">
        <w:rPr>
          <w:rFonts w:ascii="Times New Roman" w:hAnsi="Times New Roman" w:cs="Times New Roman"/>
          <w:sz w:val="28"/>
          <w:szCs w:val="28"/>
        </w:rPr>
        <w:t xml:space="preserve">  -    </w:t>
      </w:r>
      <w:hyperlink r:id="rId5" w:history="1">
        <w:r w:rsidR="00AC2883" w:rsidRPr="00AC2883">
          <w:rPr>
            <w:rStyle w:val="Hipercze"/>
            <w:rFonts w:ascii="Times New Roman" w:hAnsi="Times New Roman" w:cs="Times New Roman"/>
            <w:sz w:val="28"/>
            <w:szCs w:val="28"/>
          </w:rPr>
          <w:t>https://www.edukator.pl/zabytki-krakowa,presentation,6f866865266069609f188854c031e387b0f59a7c.html</w:t>
        </w:r>
      </w:hyperlink>
    </w:p>
    <w:p w:rsidR="00AC2883" w:rsidRPr="00AC2883" w:rsidRDefault="00AC2883" w:rsidP="003E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Wykonujemy ćwiczenia w kartach pracy str. 28-31 </w:t>
      </w:r>
    </w:p>
    <w:p w:rsidR="00AC2883" w:rsidRDefault="00AC2883" w:rsidP="00AC2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AC2883" w:rsidRDefault="00AC2883" w:rsidP="00AC28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do matematyki zapisujemy :</w:t>
      </w:r>
    </w:p>
    <w:p w:rsidR="00AC2883" w:rsidRDefault="00AC2883" w:rsidP="00AC28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Nowy sposób dodawania liczb </w:t>
      </w:r>
    </w:p>
    <w:p w:rsidR="00EE20E9" w:rsidRDefault="00EE20E9" w:rsidP="00AC2883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Przykłady </w:t>
      </w:r>
    </w:p>
    <w:p w:rsidR="00EE20E9" w:rsidRDefault="00FC1389" w:rsidP="00AC2883">
      <w:pPr>
        <w:pStyle w:val="Akapitzlist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  <w:lang w:eastAsia="pl-PL"/>
        </w:rPr>
        <w:pict>
          <v:shape id="_x0000_s1026" style="position:absolute;left:0;text-align:left;margin-left:199.15pt;margin-top:2.9pt;width:37.5pt;height:33.5pt;z-index:251658240" coordsize="750,670" path="m,610c132,305,265,,390,10,515,20,688,553,750,670e" filled="f">
            <v:path arrowok="t"/>
          </v:shape>
        </w:pict>
      </w:r>
    </w:p>
    <w:p w:rsidR="00AC2883" w:rsidRPr="00EE20E9" w:rsidRDefault="00AC2883" w:rsidP="00AC2883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 w:rsidRPr="00EE20E9">
        <w:rPr>
          <w:rFonts w:ascii="Times New Roman" w:hAnsi="Times New Roman" w:cs="Times New Roman"/>
          <w:color w:val="FF0000"/>
          <w:sz w:val="44"/>
          <w:szCs w:val="44"/>
        </w:rPr>
        <w:t>38</w:t>
      </w:r>
      <w:r w:rsidRPr="00EE20E9">
        <w:rPr>
          <w:rFonts w:ascii="Times New Roman" w:hAnsi="Times New Roman" w:cs="Times New Roman"/>
          <w:sz w:val="44"/>
          <w:szCs w:val="44"/>
        </w:rPr>
        <w:t>+</w:t>
      </w:r>
      <w:r w:rsidRPr="00EE20E9">
        <w:rPr>
          <w:rFonts w:ascii="Times New Roman" w:hAnsi="Times New Roman" w:cs="Times New Roman"/>
          <w:color w:val="0070C0"/>
          <w:sz w:val="44"/>
          <w:szCs w:val="44"/>
        </w:rPr>
        <w:t>24</w:t>
      </w:r>
      <w:r w:rsidRPr="00EE20E9">
        <w:rPr>
          <w:rFonts w:ascii="Times New Roman" w:hAnsi="Times New Roman" w:cs="Times New Roman"/>
          <w:sz w:val="44"/>
          <w:szCs w:val="44"/>
        </w:rPr>
        <w:t xml:space="preserve">= </w:t>
      </w:r>
      <w:r w:rsidRPr="00EE20E9">
        <w:rPr>
          <w:rFonts w:ascii="Times New Roman" w:hAnsi="Times New Roman" w:cs="Times New Roman"/>
          <w:color w:val="FF0000"/>
          <w:sz w:val="44"/>
          <w:szCs w:val="44"/>
        </w:rPr>
        <w:t>38</w:t>
      </w:r>
      <w:r w:rsidRPr="00EE20E9">
        <w:rPr>
          <w:rFonts w:ascii="Times New Roman" w:hAnsi="Times New Roman" w:cs="Times New Roman"/>
          <w:sz w:val="44"/>
          <w:szCs w:val="44"/>
        </w:rPr>
        <w:t xml:space="preserve"> +</w:t>
      </w:r>
      <w:r w:rsidRPr="00EE20E9">
        <w:rPr>
          <w:rFonts w:ascii="Times New Roman" w:hAnsi="Times New Roman" w:cs="Times New Roman"/>
          <w:color w:val="0070C0"/>
          <w:sz w:val="44"/>
          <w:szCs w:val="44"/>
        </w:rPr>
        <w:t>20 +4</w:t>
      </w:r>
      <w:r w:rsidRPr="00EE20E9">
        <w:rPr>
          <w:rFonts w:ascii="Times New Roman" w:hAnsi="Times New Roman" w:cs="Times New Roman"/>
          <w:sz w:val="44"/>
          <w:szCs w:val="44"/>
        </w:rPr>
        <w:t>= 58+</w:t>
      </w:r>
      <w:r w:rsidRPr="00EE20E9">
        <w:rPr>
          <w:rFonts w:ascii="Times New Roman" w:hAnsi="Times New Roman" w:cs="Times New Roman"/>
          <w:color w:val="0070C0"/>
          <w:sz w:val="44"/>
          <w:szCs w:val="44"/>
        </w:rPr>
        <w:t>4</w:t>
      </w:r>
      <w:r w:rsidRPr="00EE20E9">
        <w:rPr>
          <w:rFonts w:ascii="Times New Roman" w:hAnsi="Times New Roman" w:cs="Times New Roman"/>
          <w:sz w:val="44"/>
          <w:szCs w:val="44"/>
        </w:rPr>
        <w:t>=62</w:t>
      </w:r>
    </w:p>
    <w:p w:rsidR="00AC2883" w:rsidRPr="00EE20E9" w:rsidRDefault="00FC1389" w:rsidP="00AC2883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pict>
          <v:shape id="_x0000_s1032" style="position:absolute;left:0;text-align:left;margin-left:199.15pt;margin-top:.2pt;width:37.5pt;height:33.5pt;z-index:251659264" coordsize="750,670" path="m,610c132,305,265,,390,10,515,20,688,553,750,670e" filled="f">
            <v:path arrowok="t"/>
          </v:shape>
        </w:pict>
      </w:r>
    </w:p>
    <w:p w:rsidR="00AC2883" w:rsidRDefault="00AC2883" w:rsidP="00AC2883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 w:rsidRPr="00EE20E9">
        <w:rPr>
          <w:rFonts w:ascii="Times New Roman" w:hAnsi="Times New Roman" w:cs="Times New Roman"/>
          <w:color w:val="FF0000"/>
          <w:sz w:val="44"/>
          <w:szCs w:val="44"/>
        </w:rPr>
        <w:t>36</w:t>
      </w:r>
      <w:r w:rsidRPr="00EE20E9">
        <w:rPr>
          <w:rFonts w:ascii="Times New Roman" w:hAnsi="Times New Roman" w:cs="Times New Roman"/>
          <w:sz w:val="44"/>
          <w:szCs w:val="44"/>
        </w:rPr>
        <w:t>+</w:t>
      </w:r>
      <w:r w:rsidRPr="00EE20E9">
        <w:rPr>
          <w:rFonts w:ascii="Times New Roman" w:hAnsi="Times New Roman" w:cs="Times New Roman"/>
          <w:color w:val="365F91" w:themeColor="accent1" w:themeShade="BF"/>
          <w:sz w:val="44"/>
          <w:szCs w:val="44"/>
        </w:rPr>
        <w:t>45</w:t>
      </w:r>
      <w:r w:rsidRPr="00EE20E9">
        <w:rPr>
          <w:rFonts w:ascii="Times New Roman" w:hAnsi="Times New Roman" w:cs="Times New Roman"/>
          <w:sz w:val="44"/>
          <w:szCs w:val="44"/>
        </w:rPr>
        <w:t>=</w:t>
      </w:r>
      <w:r w:rsidRPr="00EE20E9">
        <w:rPr>
          <w:rFonts w:ascii="Times New Roman" w:hAnsi="Times New Roman" w:cs="Times New Roman"/>
          <w:color w:val="FF0000"/>
          <w:sz w:val="44"/>
          <w:szCs w:val="44"/>
        </w:rPr>
        <w:t>36</w:t>
      </w:r>
      <w:r w:rsidRPr="00EE20E9">
        <w:rPr>
          <w:rFonts w:ascii="Times New Roman" w:hAnsi="Times New Roman" w:cs="Times New Roman"/>
          <w:sz w:val="44"/>
          <w:szCs w:val="44"/>
        </w:rPr>
        <w:t xml:space="preserve">+ </w:t>
      </w:r>
      <w:r w:rsidRPr="00EE20E9">
        <w:rPr>
          <w:rFonts w:ascii="Times New Roman" w:hAnsi="Times New Roman" w:cs="Times New Roman"/>
          <w:color w:val="0070C0"/>
          <w:sz w:val="44"/>
          <w:szCs w:val="44"/>
        </w:rPr>
        <w:t>40+5</w:t>
      </w:r>
      <w:r w:rsidRPr="00EE20E9">
        <w:rPr>
          <w:rFonts w:ascii="Times New Roman" w:hAnsi="Times New Roman" w:cs="Times New Roman"/>
          <w:sz w:val="44"/>
          <w:szCs w:val="44"/>
        </w:rPr>
        <w:t>=</w:t>
      </w:r>
      <w:r w:rsidR="00EE20E9" w:rsidRPr="00EE20E9">
        <w:rPr>
          <w:rFonts w:ascii="Times New Roman" w:hAnsi="Times New Roman" w:cs="Times New Roman"/>
          <w:sz w:val="44"/>
          <w:szCs w:val="44"/>
        </w:rPr>
        <w:t>76+</w:t>
      </w:r>
      <w:r w:rsidR="00EE20E9" w:rsidRPr="00EE20E9">
        <w:rPr>
          <w:rFonts w:ascii="Times New Roman" w:hAnsi="Times New Roman" w:cs="Times New Roman"/>
          <w:color w:val="365F91" w:themeColor="accent1" w:themeShade="BF"/>
          <w:sz w:val="44"/>
          <w:szCs w:val="44"/>
        </w:rPr>
        <w:t>5</w:t>
      </w:r>
      <w:r w:rsidR="00EE20E9" w:rsidRPr="00EE20E9">
        <w:rPr>
          <w:rFonts w:ascii="Times New Roman" w:hAnsi="Times New Roman" w:cs="Times New Roman"/>
          <w:sz w:val="44"/>
          <w:szCs w:val="44"/>
        </w:rPr>
        <w:t>=81</w:t>
      </w:r>
    </w:p>
    <w:p w:rsidR="00EE20E9" w:rsidRDefault="00EE20E9" w:rsidP="00AC2883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</w:p>
    <w:p w:rsidR="00EE20E9" w:rsidRPr="00EE20E9" w:rsidRDefault="00EE20E9" w:rsidP="00EE20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0E9">
        <w:rPr>
          <w:rFonts w:ascii="Times New Roman" w:hAnsi="Times New Roman" w:cs="Times New Roman"/>
          <w:sz w:val="28"/>
          <w:szCs w:val="28"/>
        </w:rPr>
        <w:t>W zeszycie wykonaj działania według przykłady podanego wyżej</w:t>
      </w:r>
    </w:p>
    <w:p w:rsidR="00EE20E9" w:rsidRDefault="00EE20E9" w:rsidP="00EE20E9">
      <w:pPr>
        <w:pStyle w:val="Akapitzlist"/>
        <w:ind w:left="92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16+25=</w:t>
      </w:r>
    </w:p>
    <w:p w:rsidR="00EE20E9" w:rsidRDefault="00EE20E9" w:rsidP="00EE20E9">
      <w:pPr>
        <w:pStyle w:val="Akapitzlist"/>
        <w:ind w:left="92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45+38=</w:t>
      </w:r>
    </w:p>
    <w:p w:rsidR="00EE20E9" w:rsidRDefault="00EE20E9" w:rsidP="00EE20E9">
      <w:pPr>
        <w:pStyle w:val="Akapitzlist"/>
        <w:ind w:left="92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56+37=</w:t>
      </w:r>
    </w:p>
    <w:p w:rsidR="00EE20E9" w:rsidRDefault="00EE20E9" w:rsidP="00EE20E9">
      <w:pPr>
        <w:pStyle w:val="Akapitzlist"/>
        <w:ind w:left="92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64+17=</w:t>
      </w:r>
    </w:p>
    <w:p w:rsidR="00EE20E9" w:rsidRDefault="00EE20E9" w:rsidP="00EE20E9">
      <w:pPr>
        <w:pStyle w:val="Akapitzlist"/>
        <w:ind w:left="92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42+29=</w:t>
      </w:r>
    </w:p>
    <w:p w:rsidR="00EE20E9" w:rsidRPr="00EE20E9" w:rsidRDefault="00EE20E9" w:rsidP="00EE20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0E9">
        <w:rPr>
          <w:rFonts w:ascii="Times New Roman" w:hAnsi="Times New Roman" w:cs="Times New Roman"/>
          <w:sz w:val="28"/>
          <w:szCs w:val="28"/>
        </w:rPr>
        <w:t>Karta matematyczna  str. 22,23 –wykonujemy wszystkie obliczenia jednym sposobem , który jest podany wyżej .</w:t>
      </w:r>
    </w:p>
    <w:sectPr w:rsidR="00EE20E9" w:rsidRPr="00EE20E9" w:rsidSect="00B5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596"/>
    <w:multiLevelType w:val="hybridMultilevel"/>
    <w:tmpl w:val="015A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76754"/>
    <w:multiLevelType w:val="hybridMultilevel"/>
    <w:tmpl w:val="C29A3610"/>
    <w:lvl w:ilvl="0" w:tplc="61AEE97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804"/>
    <w:rsid w:val="003E3804"/>
    <w:rsid w:val="00833FCE"/>
    <w:rsid w:val="00AC2883"/>
    <w:rsid w:val="00AD4212"/>
    <w:rsid w:val="00B51FBD"/>
    <w:rsid w:val="00EE20E9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66891C4-7EFB-402B-8219-4A1952C2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8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kator.pl/zabytki-krakowa,presentation,6f866865266069609f188854c031e387b0f59a7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2020-03-22T17:01:00Z</dcterms:created>
  <dcterms:modified xsi:type="dcterms:W3CDTF">2020-03-22T17:01:00Z</dcterms:modified>
</cp:coreProperties>
</file>