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410" w:rsidRPr="00FD79E5" w:rsidRDefault="00627CA0">
      <w:pPr>
        <w:rPr>
          <w:rFonts w:ascii="Times New Roman" w:hAnsi="Times New Roman" w:cs="Times New Roman"/>
          <w:sz w:val="24"/>
          <w:szCs w:val="24"/>
          <w:u w:val="single"/>
        </w:rPr>
      </w:pPr>
      <w:bookmarkStart w:id="0" w:name="_GoBack"/>
      <w:bookmarkEnd w:id="0"/>
      <w:r w:rsidRPr="00FD79E5">
        <w:rPr>
          <w:rFonts w:ascii="Times New Roman" w:hAnsi="Times New Roman" w:cs="Times New Roman"/>
          <w:sz w:val="24"/>
          <w:szCs w:val="24"/>
          <w:u w:val="single"/>
        </w:rPr>
        <w:t>RELIGIA LO 24-30.2020</w:t>
      </w:r>
    </w:p>
    <w:p w:rsidR="00627CA0" w:rsidRPr="00FD79E5" w:rsidRDefault="00627CA0">
      <w:pPr>
        <w:rPr>
          <w:rFonts w:ascii="Times New Roman" w:hAnsi="Times New Roman" w:cs="Times New Roman"/>
          <w:sz w:val="24"/>
          <w:szCs w:val="24"/>
        </w:rPr>
      </w:pPr>
      <w:r w:rsidRPr="00FD79E5">
        <w:rPr>
          <w:rFonts w:ascii="Times New Roman" w:hAnsi="Times New Roman" w:cs="Times New Roman"/>
          <w:sz w:val="24"/>
          <w:szCs w:val="24"/>
        </w:rPr>
        <w:t>Szczęść Boże</w:t>
      </w:r>
    </w:p>
    <w:p w:rsidR="00627CA0" w:rsidRDefault="00627CA0">
      <w:pPr>
        <w:rPr>
          <w:rFonts w:ascii="Times New Roman" w:hAnsi="Times New Roman" w:cs="Times New Roman"/>
          <w:sz w:val="24"/>
          <w:szCs w:val="24"/>
        </w:rPr>
      </w:pPr>
      <w:r w:rsidRPr="00FD79E5">
        <w:rPr>
          <w:rFonts w:ascii="Times New Roman" w:hAnsi="Times New Roman" w:cs="Times New Roman"/>
          <w:sz w:val="24"/>
          <w:szCs w:val="24"/>
        </w:rPr>
        <w:t>Dzisiaj poznamy przymioty Boga.</w:t>
      </w:r>
    </w:p>
    <w:p w:rsidR="00FD79E5" w:rsidRPr="00FD79E5" w:rsidRDefault="00FD79E5">
      <w:pPr>
        <w:rPr>
          <w:rFonts w:ascii="Times New Roman" w:hAnsi="Times New Roman" w:cs="Times New Roman"/>
          <w:b/>
          <w:sz w:val="24"/>
          <w:szCs w:val="24"/>
        </w:rPr>
      </w:pPr>
      <w:r w:rsidRPr="00FD79E5">
        <w:rPr>
          <w:rFonts w:ascii="Times New Roman" w:hAnsi="Times New Roman" w:cs="Times New Roman"/>
          <w:b/>
          <w:sz w:val="24"/>
          <w:szCs w:val="24"/>
        </w:rPr>
        <w:t>Temat: Objawienie Boże – przymioty Boga.</w:t>
      </w:r>
    </w:p>
    <w:p w:rsidR="00627CA0" w:rsidRPr="00FD79E5" w:rsidRDefault="00627CA0" w:rsidP="00627CA0">
      <w:pPr>
        <w:pStyle w:val="Akapitzlist"/>
        <w:numPr>
          <w:ilvl w:val="0"/>
          <w:numId w:val="1"/>
        </w:numPr>
        <w:rPr>
          <w:rFonts w:ascii="Times New Roman" w:hAnsi="Times New Roman" w:cs="Times New Roman"/>
          <w:b/>
          <w:sz w:val="24"/>
          <w:szCs w:val="24"/>
        </w:rPr>
      </w:pPr>
      <w:r w:rsidRPr="00FD79E5">
        <w:rPr>
          <w:rFonts w:ascii="Times New Roman" w:hAnsi="Times New Roman" w:cs="Times New Roman"/>
          <w:b/>
          <w:sz w:val="24"/>
          <w:szCs w:val="24"/>
        </w:rPr>
        <w:t>Przymioty, to cech, które kogoś określają.</w:t>
      </w:r>
    </w:p>
    <w:p w:rsidR="00627CA0" w:rsidRPr="00FD79E5" w:rsidRDefault="00E450E3" w:rsidP="00627CA0">
      <w:pPr>
        <w:pStyle w:val="Akapitzlist"/>
        <w:rPr>
          <w:rFonts w:ascii="Times New Roman" w:hAnsi="Times New Roman" w:cs="Times New Roman"/>
          <w:sz w:val="24"/>
          <w:szCs w:val="24"/>
        </w:rPr>
      </w:pPr>
      <w:r w:rsidRPr="00FD79E5">
        <w:rPr>
          <w:rFonts w:ascii="Times New Roman" w:hAnsi="Times New Roman" w:cs="Times New Roman"/>
          <w:sz w:val="24"/>
          <w:szCs w:val="24"/>
        </w:rPr>
        <w:t>Zastanówmy</w:t>
      </w:r>
      <w:r w:rsidR="00627CA0" w:rsidRPr="00FD79E5">
        <w:rPr>
          <w:rFonts w:ascii="Times New Roman" w:hAnsi="Times New Roman" w:cs="Times New Roman"/>
          <w:sz w:val="24"/>
          <w:szCs w:val="24"/>
        </w:rPr>
        <w:t xml:space="preserve"> się wspólnie jakimi cechami moglibyśmy określić Boga.</w:t>
      </w:r>
    </w:p>
    <w:p w:rsidR="00627CA0" w:rsidRPr="00FD79E5" w:rsidRDefault="00E450E3" w:rsidP="00627CA0">
      <w:pPr>
        <w:pStyle w:val="Akapitzlist"/>
        <w:rPr>
          <w:rFonts w:ascii="Times New Roman" w:hAnsi="Times New Roman" w:cs="Times New Roman"/>
          <w:sz w:val="24"/>
          <w:szCs w:val="24"/>
        </w:rPr>
      </w:pPr>
      <w:r w:rsidRPr="00FD79E5">
        <w:rPr>
          <w:rFonts w:ascii="Times New Roman" w:hAnsi="Times New Roman" w:cs="Times New Roman"/>
          <w:sz w:val="24"/>
          <w:szCs w:val="24"/>
        </w:rPr>
        <w:t xml:space="preserve">Aby to zrobić musimy najpierw Go poznać. </w:t>
      </w:r>
      <w:r w:rsidRPr="00FD79E5">
        <w:rPr>
          <w:rFonts w:ascii="Times New Roman" w:hAnsi="Times New Roman" w:cs="Times New Roman"/>
          <w:b/>
          <w:sz w:val="24"/>
          <w:szCs w:val="24"/>
        </w:rPr>
        <w:t>Wyróżniamy dwie drogi poznania Boga:</w:t>
      </w:r>
      <w:r w:rsidRPr="00FD79E5">
        <w:rPr>
          <w:rFonts w:ascii="Times New Roman" w:hAnsi="Times New Roman" w:cs="Times New Roman"/>
          <w:sz w:val="24"/>
          <w:szCs w:val="24"/>
        </w:rPr>
        <w:t xml:space="preserve"> </w:t>
      </w:r>
    </w:p>
    <w:p w:rsidR="00E450E3" w:rsidRPr="00FD79E5" w:rsidRDefault="00E450E3" w:rsidP="00627CA0">
      <w:pPr>
        <w:pStyle w:val="Akapitzlist"/>
        <w:rPr>
          <w:rFonts w:ascii="Times New Roman" w:hAnsi="Times New Roman" w:cs="Times New Roman"/>
          <w:sz w:val="24"/>
          <w:szCs w:val="24"/>
        </w:rPr>
      </w:pPr>
      <w:r w:rsidRPr="00FD79E5">
        <w:rPr>
          <w:rFonts w:ascii="Times New Roman" w:hAnsi="Times New Roman" w:cs="Times New Roman"/>
          <w:b/>
          <w:i/>
          <w:sz w:val="24"/>
          <w:szCs w:val="24"/>
        </w:rPr>
        <w:t>-</w:t>
      </w:r>
      <w:r w:rsidRPr="00FD79E5">
        <w:rPr>
          <w:rFonts w:ascii="Times New Roman" w:hAnsi="Times New Roman" w:cs="Times New Roman"/>
          <w:sz w:val="24"/>
          <w:szCs w:val="24"/>
        </w:rPr>
        <w:t xml:space="preserve"> </w:t>
      </w:r>
      <w:r w:rsidRPr="00FD79E5">
        <w:rPr>
          <w:rFonts w:ascii="Times New Roman" w:hAnsi="Times New Roman" w:cs="Times New Roman"/>
          <w:b/>
          <w:i/>
          <w:sz w:val="24"/>
          <w:szCs w:val="24"/>
        </w:rPr>
        <w:t>z dzieła stworzenia</w:t>
      </w:r>
      <w:r w:rsidRPr="00FD79E5">
        <w:rPr>
          <w:rFonts w:ascii="Times New Roman" w:hAnsi="Times New Roman" w:cs="Times New Roman"/>
          <w:sz w:val="24"/>
          <w:szCs w:val="24"/>
        </w:rPr>
        <w:t xml:space="preserve"> (widzimy świat jego piękno i mądrość w nim zawartą – ten świat przez swoje piękno mówi nam o swoim Stwórcy, o Jego dobroci i mądrości).</w:t>
      </w:r>
    </w:p>
    <w:p w:rsidR="00E450E3" w:rsidRPr="00FD79E5" w:rsidRDefault="00E450E3" w:rsidP="00627CA0">
      <w:pPr>
        <w:pStyle w:val="Akapitzlist"/>
        <w:rPr>
          <w:rFonts w:ascii="Times New Roman" w:hAnsi="Times New Roman" w:cs="Times New Roman"/>
          <w:sz w:val="24"/>
          <w:szCs w:val="24"/>
        </w:rPr>
      </w:pPr>
      <w:r w:rsidRPr="00FD79E5">
        <w:rPr>
          <w:rFonts w:ascii="Times New Roman" w:hAnsi="Times New Roman" w:cs="Times New Roman"/>
          <w:b/>
          <w:i/>
          <w:sz w:val="24"/>
          <w:szCs w:val="24"/>
        </w:rPr>
        <w:t xml:space="preserve">- z objawienia </w:t>
      </w:r>
      <w:r w:rsidRPr="00FD79E5">
        <w:rPr>
          <w:rFonts w:ascii="Times New Roman" w:hAnsi="Times New Roman" w:cs="Times New Roman"/>
          <w:sz w:val="24"/>
          <w:szCs w:val="24"/>
        </w:rPr>
        <w:t>(czyli to, co Bóg sam nam o sobie powiedział. Wszystko to zostało nam przekazane w Piśmie Świętym. Bóg najpierw objawiał się przez proroków</w:t>
      </w:r>
      <w:r w:rsidR="001F60DF" w:rsidRPr="00FD79E5">
        <w:rPr>
          <w:rFonts w:ascii="Times New Roman" w:hAnsi="Times New Roman" w:cs="Times New Roman"/>
          <w:sz w:val="24"/>
          <w:szCs w:val="24"/>
        </w:rPr>
        <w:t>, a w końcu przez swojego Syna Jezusa).</w:t>
      </w:r>
    </w:p>
    <w:p w:rsidR="001F60DF" w:rsidRPr="00FD79E5" w:rsidRDefault="001F60DF" w:rsidP="00627CA0">
      <w:pPr>
        <w:pStyle w:val="Akapitzlist"/>
        <w:rPr>
          <w:rFonts w:ascii="Times New Roman" w:hAnsi="Times New Roman" w:cs="Times New Roman"/>
          <w:sz w:val="24"/>
          <w:szCs w:val="24"/>
        </w:rPr>
      </w:pPr>
      <w:r w:rsidRPr="00FD79E5">
        <w:rPr>
          <w:rFonts w:ascii="Times New Roman" w:hAnsi="Times New Roman" w:cs="Times New Roman"/>
          <w:sz w:val="24"/>
          <w:szCs w:val="24"/>
        </w:rPr>
        <w:t xml:space="preserve">Istnieją też </w:t>
      </w:r>
      <w:r w:rsidRPr="00FD79E5">
        <w:rPr>
          <w:rFonts w:ascii="Times New Roman" w:hAnsi="Times New Roman" w:cs="Times New Roman"/>
          <w:sz w:val="24"/>
          <w:szCs w:val="24"/>
          <w:u w:val="single"/>
        </w:rPr>
        <w:t>objawienia prywatne,</w:t>
      </w:r>
      <w:r w:rsidRPr="00FD79E5">
        <w:rPr>
          <w:rFonts w:ascii="Times New Roman" w:hAnsi="Times New Roman" w:cs="Times New Roman"/>
          <w:sz w:val="24"/>
          <w:szCs w:val="24"/>
        </w:rPr>
        <w:t xml:space="preserve"> czyli to, co Jezus lub Maryja powiedzieli o Bogu konkretnym osobom, już po Zmartwychwstaniu. Takie objawienia miała np. Święta Faustyna. Każde objawienie prywatne, aby mogło być użyteczne dla wierzących, musi być potwierdzone przez Kościół.</w:t>
      </w:r>
    </w:p>
    <w:p w:rsidR="001F60DF" w:rsidRPr="00FD79E5" w:rsidRDefault="008D2578" w:rsidP="001F60DF">
      <w:pPr>
        <w:pStyle w:val="Akapitzlist"/>
        <w:numPr>
          <w:ilvl w:val="0"/>
          <w:numId w:val="1"/>
        </w:numPr>
        <w:rPr>
          <w:rFonts w:ascii="Times New Roman" w:hAnsi="Times New Roman" w:cs="Times New Roman"/>
          <w:sz w:val="24"/>
          <w:szCs w:val="24"/>
        </w:rPr>
      </w:pPr>
      <w:r w:rsidRPr="00FD79E5">
        <w:rPr>
          <w:rFonts w:ascii="Times New Roman" w:hAnsi="Times New Roman" w:cs="Times New Roman"/>
          <w:sz w:val="24"/>
          <w:szCs w:val="24"/>
        </w:rPr>
        <w:t>Przeczytajcie uważnie ten tekst z księgi Mądrości rozdział 13 wersety od 1 do 5.</w:t>
      </w:r>
    </w:p>
    <w:p w:rsidR="008D2578" w:rsidRPr="00FD79E5" w:rsidRDefault="009B1401" w:rsidP="008D2578">
      <w:pPr>
        <w:pStyle w:val="Akapitzlist"/>
        <w:rPr>
          <w:rFonts w:ascii="Times New Roman" w:hAnsi="Times New Roman" w:cs="Times New Roman"/>
          <w:i/>
          <w:sz w:val="24"/>
          <w:szCs w:val="24"/>
        </w:rPr>
      </w:pPr>
      <w:r w:rsidRPr="00FD79E5">
        <w:rPr>
          <w:rFonts w:ascii="Times New Roman" w:hAnsi="Times New Roman" w:cs="Times New Roman"/>
          <w:i/>
          <w:sz w:val="24"/>
          <w:szCs w:val="24"/>
        </w:rPr>
        <w:t>„ Głupi z natury są wszyscy ludzie, którzy nie poznali Boga: z dóbr widzialnych nie zdołali poznać Tego, który jest, patrząc na dzieła nie poznali Twórcy, lecz ogień, wiatr, powietrze, gwiazdy dokoła, rwącą wodę lub światła niebieskie uznali za bóstwa, które rządzą światem. Jeśli urzeczeni ich pięknem wzięli je za bóstwa – winni byli poznać, o ile wspanialszy jest ich Władca, stworzył je bowiem Twórca piękności; a jeśli ich moc i działanie wprawiły ich w podziw – winni byli z nich poznać, o ile jest potężniejszy Ten, kto je uczynił. Bo z wielkości i piękna stworzeń poznaje się przez podobieństwo ich Sprawcę.”</w:t>
      </w:r>
    </w:p>
    <w:p w:rsidR="00E450E3" w:rsidRPr="00FD79E5" w:rsidRDefault="00F75114" w:rsidP="00F75114">
      <w:pPr>
        <w:pStyle w:val="Akapitzlist"/>
        <w:numPr>
          <w:ilvl w:val="0"/>
          <w:numId w:val="1"/>
        </w:numPr>
        <w:rPr>
          <w:rFonts w:ascii="Times New Roman" w:hAnsi="Times New Roman" w:cs="Times New Roman"/>
          <w:sz w:val="24"/>
          <w:szCs w:val="24"/>
        </w:rPr>
      </w:pPr>
      <w:r w:rsidRPr="00FD79E5">
        <w:rPr>
          <w:rFonts w:ascii="Times New Roman" w:hAnsi="Times New Roman" w:cs="Times New Roman"/>
          <w:sz w:val="24"/>
          <w:szCs w:val="24"/>
        </w:rPr>
        <w:t>Ten fragment opisuje dzieła stworzenia. Człowiek dzięki łasce wiary, poznania i rozumu wie, że Bóg jest jego Stwórcą.</w:t>
      </w:r>
    </w:p>
    <w:p w:rsidR="00F75114" w:rsidRPr="00FD79E5" w:rsidRDefault="00F75114" w:rsidP="00627CA0">
      <w:pPr>
        <w:pStyle w:val="Akapitzlist"/>
        <w:rPr>
          <w:rFonts w:ascii="Times New Roman" w:hAnsi="Times New Roman" w:cs="Times New Roman"/>
          <w:sz w:val="24"/>
          <w:szCs w:val="24"/>
        </w:rPr>
      </w:pPr>
      <w:r w:rsidRPr="00FD79E5">
        <w:rPr>
          <w:rFonts w:ascii="Times New Roman" w:hAnsi="Times New Roman" w:cs="Times New Roman"/>
          <w:sz w:val="24"/>
          <w:szCs w:val="24"/>
        </w:rPr>
        <w:t>Jakie przymioty moglibyśmy Bogu jako Stwórcy przypisać.</w:t>
      </w:r>
    </w:p>
    <w:p w:rsidR="00F75114" w:rsidRPr="00FD79E5" w:rsidRDefault="00F75114" w:rsidP="00627CA0">
      <w:pPr>
        <w:pStyle w:val="Akapitzlist"/>
        <w:rPr>
          <w:rFonts w:ascii="Times New Roman" w:hAnsi="Times New Roman" w:cs="Times New Roman"/>
          <w:b/>
          <w:sz w:val="24"/>
          <w:szCs w:val="24"/>
        </w:rPr>
      </w:pPr>
      <w:r w:rsidRPr="00FD79E5">
        <w:rPr>
          <w:rFonts w:ascii="Times New Roman" w:hAnsi="Times New Roman" w:cs="Times New Roman"/>
          <w:b/>
          <w:sz w:val="24"/>
          <w:szCs w:val="24"/>
        </w:rPr>
        <w:t>BÓG JEST:</w:t>
      </w:r>
    </w:p>
    <w:p w:rsidR="00954A74" w:rsidRPr="0042479F" w:rsidRDefault="00954A74" w:rsidP="00627CA0">
      <w:pPr>
        <w:pStyle w:val="Akapitzlist"/>
        <w:rPr>
          <w:rFonts w:ascii="Times New Roman" w:hAnsi="Times New Roman" w:cs="Times New Roman"/>
          <w:b/>
          <w:sz w:val="24"/>
          <w:szCs w:val="24"/>
        </w:rPr>
      </w:pPr>
      <w:r w:rsidRPr="0042479F">
        <w:rPr>
          <w:rFonts w:ascii="Times New Roman" w:hAnsi="Times New Roman" w:cs="Times New Roman"/>
          <w:b/>
          <w:sz w:val="24"/>
          <w:szCs w:val="24"/>
        </w:rPr>
        <w:t>Wszechmocny – wszystko może uczynić.</w:t>
      </w:r>
    </w:p>
    <w:p w:rsidR="00954A74" w:rsidRPr="0042479F" w:rsidRDefault="00954A74" w:rsidP="00627CA0">
      <w:pPr>
        <w:pStyle w:val="Akapitzlist"/>
        <w:rPr>
          <w:rFonts w:ascii="Times New Roman" w:hAnsi="Times New Roman" w:cs="Times New Roman"/>
          <w:b/>
          <w:sz w:val="24"/>
          <w:szCs w:val="24"/>
        </w:rPr>
      </w:pPr>
      <w:r w:rsidRPr="0042479F">
        <w:rPr>
          <w:rFonts w:ascii="Times New Roman" w:hAnsi="Times New Roman" w:cs="Times New Roman"/>
          <w:b/>
          <w:sz w:val="24"/>
          <w:szCs w:val="24"/>
        </w:rPr>
        <w:t>Mądry – wszystko, co czyni, jest dobre i mądre.</w:t>
      </w:r>
    </w:p>
    <w:p w:rsidR="00954A74" w:rsidRPr="0042479F" w:rsidRDefault="00954A74" w:rsidP="00954A74">
      <w:pPr>
        <w:pStyle w:val="Akapitzlist"/>
        <w:rPr>
          <w:rFonts w:ascii="Times New Roman" w:hAnsi="Times New Roman" w:cs="Times New Roman"/>
          <w:b/>
          <w:sz w:val="24"/>
          <w:szCs w:val="24"/>
        </w:rPr>
      </w:pPr>
      <w:r w:rsidRPr="0042479F">
        <w:rPr>
          <w:rFonts w:ascii="Times New Roman" w:hAnsi="Times New Roman" w:cs="Times New Roman"/>
          <w:b/>
          <w:sz w:val="24"/>
          <w:szCs w:val="24"/>
        </w:rPr>
        <w:t>Wieczny, niezmienny – zawsze był, jest i będzie.</w:t>
      </w:r>
    </w:p>
    <w:p w:rsidR="00954A74" w:rsidRPr="0042479F" w:rsidRDefault="00954A74" w:rsidP="00954A74">
      <w:pPr>
        <w:pStyle w:val="Akapitzlist"/>
        <w:rPr>
          <w:rFonts w:ascii="Times New Roman" w:hAnsi="Times New Roman" w:cs="Times New Roman"/>
          <w:sz w:val="24"/>
          <w:szCs w:val="24"/>
        </w:rPr>
      </w:pPr>
      <w:r w:rsidRPr="0042479F">
        <w:rPr>
          <w:rFonts w:ascii="Times New Roman" w:hAnsi="Times New Roman" w:cs="Times New Roman"/>
          <w:sz w:val="24"/>
          <w:szCs w:val="24"/>
        </w:rPr>
        <w:t>Co wiemy z Pisma Świętego o Bogu, co mówi Jezus o Ojcu.</w:t>
      </w:r>
    </w:p>
    <w:p w:rsidR="00954A74" w:rsidRPr="0042479F" w:rsidRDefault="00954A74" w:rsidP="00954A74">
      <w:pPr>
        <w:pStyle w:val="Akapitzlist"/>
        <w:rPr>
          <w:rFonts w:ascii="Times New Roman" w:hAnsi="Times New Roman" w:cs="Times New Roman"/>
          <w:b/>
          <w:sz w:val="24"/>
          <w:szCs w:val="24"/>
        </w:rPr>
      </w:pPr>
      <w:r w:rsidRPr="0042479F">
        <w:rPr>
          <w:rFonts w:ascii="Times New Roman" w:hAnsi="Times New Roman" w:cs="Times New Roman"/>
          <w:b/>
          <w:sz w:val="24"/>
          <w:szCs w:val="24"/>
        </w:rPr>
        <w:t>Sprawiedliwy – będzie sądził człowieka według jego uczynków.</w:t>
      </w:r>
    </w:p>
    <w:p w:rsidR="00954A74" w:rsidRPr="0042479F" w:rsidRDefault="00954A74" w:rsidP="00954A74">
      <w:pPr>
        <w:pStyle w:val="Akapitzlist"/>
        <w:rPr>
          <w:rFonts w:ascii="Times New Roman" w:hAnsi="Times New Roman" w:cs="Times New Roman"/>
          <w:b/>
          <w:sz w:val="24"/>
          <w:szCs w:val="24"/>
        </w:rPr>
      </w:pPr>
      <w:r w:rsidRPr="0042479F">
        <w:rPr>
          <w:rFonts w:ascii="Times New Roman" w:hAnsi="Times New Roman" w:cs="Times New Roman"/>
          <w:b/>
          <w:sz w:val="24"/>
          <w:szCs w:val="24"/>
        </w:rPr>
        <w:t>Święty – nie ma w Nim grzechu.</w:t>
      </w:r>
    </w:p>
    <w:p w:rsidR="00954A74" w:rsidRPr="0042479F" w:rsidRDefault="00FD79E5" w:rsidP="00954A74">
      <w:pPr>
        <w:pStyle w:val="Akapitzlist"/>
        <w:rPr>
          <w:rFonts w:ascii="Times New Roman" w:hAnsi="Times New Roman" w:cs="Times New Roman"/>
          <w:b/>
          <w:sz w:val="24"/>
          <w:szCs w:val="24"/>
        </w:rPr>
      </w:pPr>
      <w:r w:rsidRPr="0042479F">
        <w:rPr>
          <w:rFonts w:ascii="Times New Roman" w:hAnsi="Times New Roman" w:cs="Times New Roman"/>
          <w:b/>
          <w:sz w:val="24"/>
          <w:szCs w:val="24"/>
        </w:rPr>
        <w:t>Miłosierny – pragnie zbawienia dla wszystkich.</w:t>
      </w:r>
    </w:p>
    <w:p w:rsidR="00FD79E5" w:rsidRPr="00FD79E5" w:rsidRDefault="00FD79E5" w:rsidP="00FD79E5">
      <w:pPr>
        <w:pStyle w:val="Akapitzlist"/>
        <w:numPr>
          <w:ilvl w:val="0"/>
          <w:numId w:val="1"/>
        </w:numPr>
        <w:rPr>
          <w:rFonts w:ascii="Times New Roman" w:hAnsi="Times New Roman" w:cs="Times New Roman"/>
          <w:sz w:val="24"/>
          <w:szCs w:val="24"/>
        </w:rPr>
      </w:pPr>
      <w:r w:rsidRPr="00FD79E5">
        <w:rPr>
          <w:rFonts w:ascii="Times New Roman" w:hAnsi="Times New Roman" w:cs="Times New Roman"/>
          <w:sz w:val="24"/>
          <w:szCs w:val="24"/>
        </w:rPr>
        <w:t>Bóg chce, aby człowiek poznał Go i przyjął Jego zbawienie. Skoro wiemy jaki jest, to jesteśmy wezwani do tego, by naśladować Boga, tak jak potrafimy najlepiej.</w:t>
      </w:r>
    </w:p>
    <w:p w:rsidR="00954A74" w:rsidRDefault="0042479F" w:rsidP="0042479F">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Zrób notatkę przepisując wszystko co jest pogrubionym tekstem. </w:t>
      </w:r>
      <w:r w:rsidRPr="0042479F">
        <w:rPr>
          <w:rFonts w:ascii="Times New Roman" w:hAnsi="Times New Roman" w:cs="Times New Roman"/>
          <w:b/>
          <w:sz w:val="24"/>
          <w:szCs w:val="24"/>
        </w:rPr>
        <w:t>Nie wysyłaj.</w:t>
      </w:r>
    </w:p>
    <w:p w:rsidR="00954A74" w:rsidRPr="00500CF1" w:rsidRDefault="0042479F" w:rsidP="00500CF1">
      <w:pPr>
        <w:pStyle w:val="Akapitzlist"/>
        <w:numPr>
          <w:ilvl w:val="0"/>
          <w:numId w:val="1"/>
        </w:numPr>
        <w:rPr>
          <w:rFonts w:ascii="Times New Roman" w:hAnsi="Times New Roman" w:cs="Times New Roman"/>
          <w:b/>
          <w:sz w:val="24"/>
          <w:szCs w:val="24"/>
        </w:rPr>
      </w:pPr>
      <w:r w:rsidRPr="0042479F">
        <w:rPr>
          <w:rFonts w:ascii="Times New Roman" w:hAnsi="Times New Roman" w:cs="Times New Roman"/>
          <w:b/>
          <w:sz w:val="24"/>
          <w:szCs w:val="24"/>
          <w:u w:val="single"/>
        </w:rPr>
        <w:lastRenderedPageBreak/>
        <w:t>Praca tylko dla chętnych.</w:t>
      </w:r>
      <w:r w:rsidRPr="0042479F">
        <w:rPr>
          <w:rFonts w:ascii="Times New Roman" w:hAnsi="Times New Roman" w:cs="Times New Roman"/>
          <w:b/>
          <w:sz w:val="24"/>
          <w:szCs w:val="24"/>
        </w:rPr>
        <w:t xml:space="preserve"> Wymyśl krótką scenkę, za pomocą której ukażesz jeden z przymiotów Pana Boga.</w:t>
      </w:r>
    </w:p>
    <w:p w:rsidR="00F75114" w:rsidRPr="00FD79E5" w:rsidRDefault="00500CF1" w:rsidP="00627CA0">
      <w:pPr>
        <w:pStyle w:val="Akapitzlist"/>
        <w:rPr>
          <w:rFonts w:ascii="Times New Roman" w:hAnsi="Times New Roman" w:cs="Times New Roman"/>
          <w:sz w:val="24"/>
          <w:szCs w:val="24"/>
        </w:rPr>
      </w:pPr>
      <w:r>
        <w:rPr>
          <w:rFonts w:ascii="Times New Roman" w:hAnsi="Times New Roman" w:cs="Times New Roman"/>
          <w:sz w:val="24"/>
          <w:szCs w:val="24"/>
        </w:rPr>
        <w:t>( WSZECHMOCNY, MĄDRY, WIECZNY, NIEZMIENNY, SPRAWIEDLIWY, ŚWIĘTY, MIŁOSIERNY).</w:t>
      </w:r>
    </w:p>
    <w:p w:rsidR="00F75114" w:rsidRPr="00FD79E5" w:rsidRDefault="00F75114" w:rsidP="00627CA0">
      <w:pPr>
        <w:pStyle w:val="Akapitzlist"/>
        <w:rPr>
          <w:rFonts w:ascii="Times New Roman" w:hAnsi="Times New Roman" w:cs="Times New Roman"/>
          <w:sz w:val="24"/>
          <w:szCs w:val="24"/>
        </w:rPr>
      </w:pPr>
    </w:p>
    <w:p w:rsidR="00627CA0" w:rsidRPr="00F75114" w:rsidRDefault="00627CA0" w:rsidP="00627CA0">
      <w:pPr>
        <w:pStyle w:val="Akapitzlist"/>
        <w:rPr>
          <w:rFonts w:asciiTheme="majorHAnsi" w:hAnsiTheme="majorHAnsi"/>
          <w:sz w:val="24"/>
          <w:szCs w:val="24"/>
        </w:rPr>
      </w:pPr>
    </w:p>
    <w:sectPr w:rsidR="00627CA0" w:rsidRPr="00F751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06E76"/>
    <w:multiLevelType w:val="hybridMultilevel"/>
    <w:tmpl w:val="56AC929C"/>
    <w:lvl w:ilvl="0" w:tplc="CF2C63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CA0"/>
    <w:rsid w:val="001F60DF"/>
    <w:rsid w:val="0042479F"/>
    <w:rsid w:val="00500CF1"/>
    <w:rsid w:val="00627CA0"/>
    <w:rsid w:val="008D2578"/>
    <w:rsid w:val="00954A74"/>
    <w:rsid w:val="009B1401"/>
    <w:rsid w:val="00B10410"/>
    <w:rsid w:val="00E450E3"/>
    <w:rsid w:val="00F75114"/>
    <w:rsid w:val="00FD1F36"/>
    <w:rsid w:val="00FD79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12E69-4372-411C-A0A0-F96A098C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7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2188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Szymon Kucharski</cp:lastModifiedBy>
  <cp:revision>2</cp:revision>
  <dcterms:created xsi:type="dcterms:W3CDTF">2020-04-25T06:16:00Z</dcterms:created>
  <dcterms:modified xsi:type="dcterms:W3CDTF">2020-04-25T06:16:00Z</dcterms:modified>
</cp:coreProperties>
</file>