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10" w:rsidRPr="007679AD" w:rsidRDefault="00D70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9AD">
        <w:rPr>
          <w:rFonts w:ascii="Times New Roman" w:hAnsi="Times New Roman" w:cs="Times New Roman"/>
          <w:sz w:val="24"/>
          <w:szCs w:val="24"/>
        </w:rPr>
        <w:t>Fizyka klasa 8 – 27.05 i 29.05</w:t>
      </w:r>
    </w:p>
    <w:p w:rsidR="00D70C1A" w:rsidRPr="007679AD" w:rsidRDefault="00D70C1A">
      <w:pPr>
        <w:rPr>
          <w:rFonts w:ascii="Times New Roman" w:hAnsi="Times New Roman" w:cs="Times New Roman"/>
          <w:sz w:val="24"/>
          <w:szCs w:val="24"/>
        </w:rPr>
      </w:pPr>
      <w:r w:rsidRPr="007679AD">
        <w:rPr>
          <w:rFonts w:ascii="Times New Roman" w:hAnsi="Times New Roman" w:cs="Times New Roman"/>
          <w:sz w:val="24"/>
          <w:szCs w:val="24"/>
        </w:rPr>
        <w:t>Temat: Otrzymywanie obrazów za pomocą soczewek skupiających i rozpraszających.</w:t>
      </w:r>
    </w:p>
    <w:p w:rsidR="00D70C1A" w:rsidRPr="007679AD" w:rsidRDefault="00D70C1A" w:rsidP="00D70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9AD">
        <w:rPr>
          <w:rFonts w:ascii="Times New Roman" w:hAnsi="Times New Roman" w:cs="Times New Roman"/>
          <w:sz w:val="24"/>
          <w:szCs w:val="24"/>
        </w:rPr>
        <w:t>Dokonaj analizy  rysunków obrazów otrzymywanych za pomocą soczewki skupiającej –str. 261-262</w:t>
      </w:r>
      <w:r w:rsidR="00932CA7" w:rsidRPr="007679AD">
        <w:rPr>
          <w:rFonts w:ascii="Times New Roman" w:hAnsi="Times New Roman" w:cs="Times New Roman"/>
          <w:sz w:val="24"/>
          <w:szCs w:val="24"/>
        </w:rPr>
        <w:t>.</w:t>
      </w:r>
    </w:p>
    <w:p w:rsidR="00D70C1A" w:rsidRPr="007679AD" w:rsidRDefault="00D70C1A" w:rsidP="00D70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9AD">
        <w:rPr>
          <w:rFonts w:ascii="Times New Roman" w:hAnsi="Times New Roman" w:cs="Times New Roman"/>
          <w:sz w:val="24"/>
          <w:szCs w:val="24"/>
        </w:rPr>
        <w:t>Przepisz rodzaje obrazów</w:t>
      </w:r>
      <w:r w:rsidR="00C5757C" w:rsidRPr="007679AD">
        <w:rPr>
          <w:rFonts w:ascii="Times New Roman" w:hAnsi="Times New Roman" w:cs="Times New Roman"/>
          <w:sz w:val="24"/>
          <w:szCs w:val="24"/>
        </w:rPr>
        <w:t xml:space="preserve"> otrzymywanych za pomocą soczewki skupiającej – podsumowanie str. 265.</w:t>
      </w:r>
    </w:p>
    <w:p w:rsidR="00C5757C" w:rsidRPr="007679AD" w:rsidRDefault="00C5757C" w:rsidP="00D70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9AD">
        <w:rPr>
          <w:rFonts w:ascii="Times New Roman" w:hAnsi="Times New Roman" w:cs="Times New Roman"/>
          <w:sz w:val="24"/>
          <w:szCs w:val="24"/>
        </w:rPr>
        <w:t>Nap</w:t>
      </w:r>
      <w:r w:rsidR="00932CA7" w:rsidRPr="007679AD">
        <w:rPr>
          <w:rFonts w:ascii="Times New Roman" w:hAnsi="Times New Roman" w:cs="Times New Roman"/>
          <w:sz w:val="24"/>
          <w:szCs w:val="24"/>
        </w:rPr>
        <w:t>isz wzór na powiększenie obrazu i opisz go.</w:t>
      </w:r>
    </w:p>
    <w:p w:rsidR="00C5757C" w:rsidRPr="007679AD" w:rsidRDefault="00C5757C" w:rsidP="00D70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9AD">
        <w:rPr>
          <w:rFonts w:ascii="Times New Roman" w:hAnsi="Times New Roman" w:cs="Times New Roman"/>
          <w:sz w:val="24"/>
          <w:szCs w:val="24"/>
        </w:rPr>
        <w:t xml:space="preserve">Wykonaj zadania 1-3 str. 270. </w:t>
      </w:r>
    </w:p>
    <w:p w:rsidR="00D70C1A" w:rsidRDefault="00D70C1A"/>
    <w:sectPr w:rsidR="00D70C1A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F350A"/>
    <w:multiLevelType w:val="hybridMultilevel"/>
    <w:tmpl w:val="2F4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1A"/>
    <w:rsid w:val="00455EB6"/>
    <w:rsid w:val="007679AD"/>
    <w:rsid w:val="0080745E"/>
    <w:rsid w:val="00932CA7"/>
    <w:rsid w:val="00995A2C"/>
    <w:rsid w:val="00BA286C"/>
    <w:rsid w:val="00BF1710"/>
    <w:rsid w:val="00C5757C"/>
    <w:rsid w:val="00D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14032-C07B-428E-9DC3-0D421611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1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2020-05-24T06:04:00Z</dcterms:created>
  <dcterms:modified xsi:type="dcterms:W3CDTF">2020-05-24T06:04:00Z</dcterms:modified>
</cp:coreProperties>
</file>