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4D5158"/>
          <w:sz w:val="19"/>
          <w:szCs w:val="19"/>
          <w:lang w:eastAsia="pl-PL"/>
        </w:rPr>
        <w:t>Karta 1 - zakreśl kółkiem prawidłową odpowiedź:</w:t>
      </w:r>
    </w:p>
    <w:p w:rsid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Literatura renesansu była tworzona tylko w językach narodowych.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A36AF" w:rsidRDefault="00DA36AF"/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Literatura renesansu czerpała zarówno z antyku, jak i Biblii.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Default="00F5660A"/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 renesansie tworzono tylko poezję.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Default="00F5660A"/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 renesansie rozwinęło się piśmiennictwo społeczno-polityczne.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Default="00F5660A"/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Literatura w renesansie służyła także rozrywce.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Jedną z funkcji, które pełniła literatura w renesansie, była to funkcja dydaktyczna.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Rozwój literatury renesansu w Polsce wyznaczyła głównie twórczość Mikołaja Reja.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Dzięki drukowi literatura w renesansie stała się powszechniejsza.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Wynalazek druku sprawił, że książka stała się droższa.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Renesansowi literaci sięgali do dzieł Homera i Wergiliusza.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Autorzy renesansowych dzieł literackich wracali do filozofii antycznej.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 renesansie popularne były antyczne gatunki literackie, takie jak epigramat, pieśń, tren czy sielanka.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Renesansowi twórcy tłumaczyli i parafrazowali teksty biblijne.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Renesansowi autorzy podejmowali tylko tematy poważne.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 renesansie powstały nowe gatunki literackie, jak: sonet, fraszka, nowela.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Literatura renesansowa promowała wzorce osobowe.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Częstym wzorcem osobowym w literaturze renesansu był dobry władca.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Popularnym motywem w literaturze renesansu był Bóg jako surowy sędzia.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 Polsce literatura początkowo była tworzona po polsku.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Na szczytową fazę rozwoju polskiej literatury renesansowej przypada twórczość Jana Kochanowskiego.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Default="00F5660A"/>
    <w:p w:rsidR="00F5660A" w:rsidRDefault="00F5660A"/>
    <w:sectPr w:rsidR="00F5660A" w:rsidSect="00DA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60A"/>
    <w:rsid w:val="001849B9"/>
    <w:rsid w:val="00D70856"/>
    <w:rsid w:val="00DA36AF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D5D1E-3330-4729-940B-99A4614E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3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66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660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quiz-card-answerlabel">
    <w:name w:val="quiz-card-answer__label"/>
    <w:basedOn w:val="Domylnaczcionkaakapitu"/>
    <w:rsid w:val="00F5660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66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660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2020-05-04T04:27:00Z</dcterms:created>
  <dcterms:modified xsi:type="dcterms:W3CDTF">2020-05-04T04:27:00Z</dcterms:modified>
</cp:coreProperties>
</file>