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6AF" w:rsidRPr="00BF2E2E" w:rsidRDefault="00405E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2E2E">
        <w:rPr>
          <w:rFonts w:ascii="Times New Roman" w:hAnsi="Times New Roman" w:cs="Times New Roman"/>
          <w:sz w:val="28"/>
          <w:szCs w:val="28"/>
        </w:rPr>
        <w:t xml:space="preserve">kl. LO język polski </w:t>
      </w:r>
      <w:proofErr w:type="spellStart"/>
      <w:r w:rsidRPr="00BF2E2E">
        <w:rPr>
          <w:rFonts w:ascii="Times New Roman" w:hAnsi="Times New Roman" w:cs="Times New Roman"/>
          <w:sz w:val="28"/>
          <w:szCs w:val="28"/>
        </w:rPr>
        <w:t>tydz</w:t>
      </w:r>
      <w:proofErr w:type="spellEnd"/>
      <w:r w:rsidRPr="00BF2E2E">
        <w:rPr>
          <w:rFonts w:ascii="Times New Roman" w:hAnsi="Times New Roman" w:cs="Times New Roman"/>
          <w:sz w:val="28"/>
          <w:szCs w:val="28"/>
        </w:rPr>
        <w:t>. 8</w:t>
      </w:r>
      <w:r w:rsidR="00C20592" w:rsidRPr="00BF2E2E">
        <w:rPr>
          <w:rFonts w:ascii="Times New Roman" w:hAnsi="Times New Roman" w:cs="Times New Roman"/>
          <w:sz w:val="28"/>
          <w:szCs w:val="28"/>
        </w:rPr>
        <w:t xml:space="preserve"> KMO</w:t>
      </w:r>
    </w:p>
    <w:p w:rsidR="00405E0D" w:rsidRPr="00BF2E2E" w:rsidRDefault="00405E0D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Poniedziałek:</w:t>
      </w:r>
    </w:p>
    <w:p w:rsidR="00405E0D" w:rsidRPr="00BF2E2E" w:rsidRDefault="00405E0D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Temat: Styl artystyczny</w:t>
      </w:r>
    </w:p>
    <w:p w:rsidR="00405E0D" w:rsidRPr="00BF2E2E" w:rsidRDefault="00405E0D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1. Przeczytaj tekst str. 61 podr.</w:t>
      </w:r>
    </w:p>
    <w:p w:rsidR="00405E0D" w:rsidRPr="00BF2E2E" w:rsidRDefault="00C20592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2. Uzupełnij tabelę wpisując litery odpowiadające właściwym treściom: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05E0D" w:rsidRPr="00BF2E2E" w:rsidTr="00405E0D">
        <w:tc>
          <w:tcPr>
            <w:tcW w:w="3070" w:type="dxa"/>
          </w:tcPr>
          <w:p w:rsidR="00405E0D" w:rsidRPr="00BF2E2E" w:rsidRDefault="0040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2E">
              <w:rPr>
                <w:rFonts w:ascii="Times New Roman" w:hAnsi="Times New Roman" w:cs="Times New Roman"/>
                <w:sz w:val="28"/>
                <w:szCs w:val="28"/>
              </w:rPr>
              <w:t>Funkcje stylu artystycznego</w:t>
            </w:r>
          </w:p>
        </w:tc>
        <w:tc>
          <w:tcPr>
            <w:tcW w:w="3071" w:type="dxa"/>
          </w:tcPr>
          <w:p w:rsidR="00405E0D" w:rsidRPr="00BF2E2E" w:rsidRDefault="0040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2E">
              <w:rPr>
                <w:rFonts w:ascii="Times New Roman" w:hAnsi="Times New Roman" w:cs="Times New Roman"/>
                <w:sz w:val="28"/>
                <w:szCs w:val="28"/>
              </w:rPr>
              <w:t>Cele</w:t>
            </w:r>
          </w:p>
        </w:tc>
        <w:tc>
          <w:tcPr>
            <w:tcW w:w="3071" w:type="dxa"/>
          </w:tcPr>
          <w:p w:rsidR="00405E0D" w:rsidRPr="00BF2E2E" w:rsidRDefault="0040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2E">
              <w:rPr>
                <w:rFonts w:ascii="Times New Roman" w:hAnsi="Times New Roman" w:cs="Times New Roman"/>
                <w:sz w:val="28"/>
                <w:szCs w:val="28"/>
              </w:rPr>
              <w:t>Jak zostają osiągnięte?</w:t>
            </w:r>
          </w:p>
        </w:tc>
      </w:tr>
      <w:tr w:rsidR="00B642FD" w:rsidRPr="00BF2E2E" w:rsidTr="00405E0D">
        <w:tc>
          <w:tcPr>
            <w:tcW w:w="3070" w:type="dxa"/>
          </w:tcPr>
          <w:p w:rsidR="00B642FD" w:rsidRPr="00BF2E2E" w:rsidRDefault="00B6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2FD" w:rsidRPr="00BF2E2E" w:rsidRDefault="00B6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2FD" w:rsidRPr="00BF2E2E" w:rsidRDefault="00B6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642FD" w:rsidRPr="00BF2E2E" w:rsidRDefault="00B6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Merge w:val="restart"/>
          </w:tcPr>
          <w:p w:rsidR="00B642FD" w:rsidRPr="00BF2E2E" w:rsidRDefault="00B6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2FD" w:rsidRPr="00BF2E2E" w:rsidTr="00405E0D">
        <w:tc>
          <w:tcPr>
            <w:tcW w:w="3070" w:type="dxa"/>
          </w:tcPr>
          <w:p w:rsidR="00B642FD" w:rsidRPr="00BF2E2E" w:rsidRDefault="00B6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2FD" w:rsidRPr="00BF2E2E" w:rsidRDefault="00B6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2FD" w:rsidRPr="00BF2E2E" w:rsidRDefault="00B6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2FD" w:rsidRPr="00BF2E2E" w:rsidRDefault="00B6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2FD" w:rsidRPr="00BF2E2E" w:rsidRDefault="00B6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642FD" w:rsidRPr="00BF2E2E" w:rsidRDefault="00B6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B642FD" w:rsidRPr="00BF2E2E" w:rsidRDefault="00B6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2FD" w:rsidRPr="00BF2E2E" w:rsidTr="00405E0D">
        <w:tc>
          <w:tcPr>
            <w:tcW w:w="3070" w:type="dxa"/>
          </w:tcPr>
          <w:p w:rsidR="00B642FD" w:rsidRPr="00BF2E2E" w:rsidRDefault="00B6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2FD" w:rsidRPr="00BF2E2E" w:rsidRDefault="00B6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2FD" w:rsidRPr="00BF2E2E" w:rsidRDefault="00B6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2FD" w:rsidRPr="00BF2E2E" w:rsidRDefault="00B6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642FD" w:rsidRPr="00BF2E2E" w:rsidRDefault="00B6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B642FD" w:rsidRPr="00BF2E2E" w:rsidRDefault="00B6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E0D" w:rsidRPr="00BF2E2E" w:rsidRDefault="00405E0D">
      <w:pPr>
        <w:rPr>
          <w:rFonts w:ascii="Times New Roman" w:hAnsi="Times New Roman" w:cs="Times New Roman"/>
          <w:sz w:val="28"/>
          <w:szCs w:val="28"/>
        </w:rPr>
      </w:pPr>
    </w:p>
    <w:p w:rsidR="00B642FD" w:rsidRPr="00BF2E2E" w:rsidRDefault="00B642FD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a) estetyczna</w:t>
      </w:r>
    </w:p>
    <w:p w:rsidR="00B642FD" w:rsidRPr="00BF2E2E" w:rsidRDefault="00B642FD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b) dobierając słownictwo, figury retoryczne, środki stylistyczne</w:t>
      </w:r>
    </w:p>
    <w:p w:rsidR="00B642FD" w:rsidRPr="00BF2E2E" w:rsidRDefault="00B642FD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c) wychowawcza</w:t>
      </w:r>
    </w:p>
    <w:p w:rsidR="00B642FD" w:rsidRPr="00BF2E2E" w:rsidRDefault="00B642FD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d) kształtowanie postawy intelektualnej</w:t>
      </w:r>
    </w:p>
    <w:p w:rsidR="00B642FD" w:rsidRPr="00BF2E2E" w:rsidRDefault="00B642FD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e) wychowawcza</w:t>
      </w:r>
    </w:p>
    <w:p w:rsidR="00B642FD" w:rsidRPr="00BF2E2E" w:rsidRDefault="00B642FD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f) zwrócenie uwagi na formę utworu</w:t>
      </w:r>
    </w:p>
    <w:p w:rsidR="00B642FD" w:rsidRPr="00BF2E2E" w:rsidRDefault="00B642FD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g)kształtowanie postawy moralnej</w:t>
      </w:r>
    </w:p>
    <w:p w:rsidR="00B642FD" w:rsidRPr="00BF2E2E" w:rsidRDefault="00B642FD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h) wywołanie wrażeń estetycznych</w:t>
      </w:r>
    </w:p>
    <w:p w:rsidR="00405E0D" w:rsidRPr="00BF2E2E" w:rsidRDefault="00405E0D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 xml:space="preserve">3. Na styl dzieła wpływają : </w:t>
      </w:r>
    </w:p>
    <w:p w:rsidR="00B642FD" w:rsidRPr="00BF2E2E" w:rsidRDefault="00B642FD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Wykreśl wyrazy, tak aby definicja była poprawna:</w:t>
      </w:r>
    </w:p>
    <w:p w:rsidR="00405E0D" w:rsidRPr="00BF2E2E" w:rsidRDefault="00B642FD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4. Styl indywidualny to styl charakterystyczny dla pisarza/grupy</w:t>
      </w:r>
    </w:p>
    <w:p w:rsidR="00405E0D" w:rsidRPr="00BF2E2E" w:rsidRDefault="00B642FD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lastRenderedPageBreak/>
        <w:t>5. Styl typowy to styl, który jest /nie jest wspólny dla większej ilości dzieł.</w:t>
      </w:r>
    </w:p>
    <w:p w:rsidR="00405E0D" w:rsidRPr="00BF2E2E" w:rsidRDefault="00405E0D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 xml:space="preserve">6. Rodzaje żartobliwej stylizacji to: </w:t>
      </w:r>
      <w:r w:rsidR="00B642FD" w:rsidRPr="00BF2E2E">
        <w:rPr>
          <w:rFonts w:ascii="Times New Roman" w:hAnsi="Times New Roman" w:cs="Times New Roman"/>
          <w:sz w:val="28"/>
          <w:szCs w:val="28"/>
        </w:rPr>
        <w:t>parodia, patos, pastisz, trawestacja, elegia</w:t>
      </w:r>
    </w:p>
    <w:p w:rsidR="00BF2E2E" w:rsidRPr="00BF2E2E" w:rsidRDefault="00BF2E2E" w:rsidP="00BF2E2E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Wtorek</w:t>
      </w:r>
    </w:p>
    <w:p w:rsidR="00BF2E2E" w:rsidRPr="00BF2E2E" w:rsidRDefault="00BF2E2E" w:rsidP="00BF2E2E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Temat: Cechy stylu renesansowego. Podsumowanie wiadomości z epoki.</w:t>
      </w:r>
    </w:p>
    <w:p w:rsidR="00BF2E2E" w:rsidRPr="00BF2E2E" w:rsidRDefault="00BF2E2E" w:rsidP="00BF2E2E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1. Przeczytaj tekst o cechach stylu renesansowego i postaraj się zapamiętać jak najwięcej.</w:t>
      </w:r>
    </w:p>
    <w:p w:rsidR="00BF2E2E" w:rsidRPr="00BF2E2E" w:rsidRDefault="00BF2E2E" w:rsidP="00BF2E2E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2. Karta 1</w:t>
      </w:r>
    </w:p>
    <w:p w:rsidR="00BF2E2E" w:rsidRPr="00BF2E2E" w:rsidRDefault="00BF2E2E" w:rsidP="00BF2E2E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Środa</w:t>
      </w:r>
    </w:p>
    <w:p w:rsidR="00BF2E2E" w:rsidRPr="00BF2E2E" w:rsidRDefault="00BF2E2E" w:rsidP="00BF2E2E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Temat: Różne oblicza renesansu.</w:t>
      </w:r>
    </w:p>
    <w:p w:rsidR="00BF2E2E" w:rsidRPr="00BF2E2E" w:rsidRDefault="00BF2E2E" w:rsidP="00BF2E2E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1. karta 2</w:t>
      </w:r>
    </w:p>
    <w:p w:rsidR="00BF2E2E" w:rsidRPr="00BF2E2E" w:rsidRDefault="00BF2E2E" w:rsidP="00BF2E2E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Czwartek</w:t>
      </w:r>
    </w:p>
    <w:p w:rsidR="00BF2E2E" w:rsidRPr="00BF2E2E" w:rsidRDefault="00BF2E2E" w:rsidP="00BF2E2E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Temat: Tycjan "Miłość niebiańska i miłość ziemska" (str. 24)- analiza dzieła malarskiego</w:t>
      </w:r>
    </w:p>
    <w:p w:rsidR="00BF2E2E" w:rsidRPr="00BF2E2E" w:rsidRDefault="00BF2E2E" w:rsidP="00BF2E2E">
      <w:pPr>
        <w:rPr>
          <w:rFonts w:ascii="Times New Roman" w:hAnsi="Times New Roman" w:cs="Times New Roman"/>
          <w:sz w:val="28"/>
          <w:szCs w:val="28"/>
        </w:rPr>
      </w:pPr>
      <w:r w:rsidRPr="00BF2E2E">
        <w:rPr>
          <w:rFonts w:ascii="Times New Roman" w:hAnsi="Times New Roman" w:cs="Times New Roman"/>
          <w:sz w:val="28"/>
          <w:szCs w:val="28"/>
        </w:rPr>
        <w:t>Karta 3</w:t>
      </w:r>
    </w:p>
    <w:p w:rsidR="00BF2E2E" w:rsidRPr="00BF2E2E" w:rsidRDefault="00BF2E2E" w:rsidP="00BF2E2E">
      <w:pPr>
        <w:rPr>
          <w:rFonts w:ascii="Times New Roman" w:hAnsi="Times New Roman" w:cs="Times New Roman"/>
          <w:sz w:val="28"/>
          <w:szCs w:val="28"/>
        </w:rPr>
      </w:pPr>
    </w:p>
    <w:p w:rsidR="00405E0D" w:rsidRPr="00BF2E2E" w:rsidRDefault="00405E0D">
      <w:pPr>
        <w:rPr>
          <w:rFonts w:ascii="Times New Roman" w:hAnsi="Times New Roman" w:cs="Times New Roman"/>
          <w:sz w:val="28"/>
          <w:szCs w:val="28"/>
        </w:rPr>
      </w:pPr>
    </w:p>
    <w:sectPr w:rsidR="00405E0D" w:rsidRPr="00BF2E2E" w:rsidSect="00DA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E0D"/>
    <w:rsid w:val="00405E0D"/>
    <w:rsid w:val="00B642FD"/>
    <w:rsid w:val="00BF2E2E"/>
    <w:rsid w:val="00C20592"/>
    <w:rsid w:val="00C70830"/>
    <w:rsid w:val="00D769C6"/>
    <w:rsid w:val="00DA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5F767-4F57-438E-9C16-FAE1203A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3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2020-05-04T06:06:00Z</dcterms:created>
  <dcterms:modified xsi:type="dcterms:W3CDTF">2020-05-04T06:06:00Z</dcterms:modified>
</cp:coreProperties>
</file>