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19" w:rsidRDefault="00986810" w:rsidP="00986810">
      <w:pPr>
        <w:jc w:val="center"/>
      </w:pPr>
      <w:bookmarkStart w:id="0" w:name="_GoBack"/>
      <w:bookmarkEnd w:id="0"/>
      <w:r>
        <w:t>Pakiet przedszkole # 6</w:t>
      </w:r>
    </w:p>
    <w:p w:rsidR="00986810" w:rsidRDefault="00986810" w:rsidP="00986810">
      <w:pPr>
        <w:pStyle w:val="Akapitzlist"/>
        <w:numPr>
          <w:ilvl w:val="0"/>
          <w:numId w:val="2"/>
        </w:numPr>
      </w:pPr>
      <w:r>
        <w:t xml:space="preserve">Ćwiczenia słuchowe. Naciśnij na nagranie (kropka, </w:t>
      </w:r>
      <w:r w:rsidR="00AD6258">
        <w:t xml:space="preserve">rozwinie się pasek, naciśnij </w:t>
      </w:r>
      <w:proofErr w:type="spellStart"/>
      <w:r w:rsidR="00AD6258">
        <w:t>pla</w:t>
      </w:r>
      <w:r>
        <w:t>y</w:t>
      </w:r>
      <w:proofErr w:type="spellEnd"/>
      <w:r>
        <w:t>)</w:t>
      </w:r>
      <w:r w:rsidR="00AD6258">
        <w:t xml:space="preserve">. </w:t>
      </w:r>
    </w:p>
    <w:p w:rsidR="00AD6258" w:rsidRDefault="00AD6258" w:rsidP="00AD6258">
      <w:pPr>
        <w:pStyle w:val="Akapitzlist"/>
        <w:ind w:left="1080"/>
      </w:pPr>
    </w:p>
    <w:p w:rsidR="00AD6258" w:rsidRDefault="00164863" w:rsidP="00AD6258">
      <w:pPr>
        <w:pStyle w:val="Akapitzlist"/>
        <w:ind w:left="1080"/>
      </w:pPr>
      <w:hyperlink r:id="rId5" w:history="1">
        <w:r w:rsidR="00AD6258" w:rsidRPr="00AD6258">
          <w:rPr>
            <w:rStyle w:val="Hipercze"/>
          </w:rPr>
          <w:t>https://learningapps.org/watch?v=ppsijgbo520&amp;fbclid=IwAR2H-lVgxWMl1h6XMgBO_9sI8j8pgC5pZfzyMBnET3hEDFU--dtMvfAI56U</w:t>
        </w:r>
      </w:hyperlink>
    </w:p>
    <w:p w:rsidR="00AD6258" w:rsidRDefault="00AD6258" w:rsidP="00AD6258">
      <w:pPr>
        <w:pStyle w:val="Akapitzlist"/>
        <w:ind w:left="1080"/>
      </w:pPr>
    </w:p>
    <w:p w:rsidR="00AD6258" w:rsidRDefault="00AD6258" w:rsidP="00AD6258">
      <w:pPr>
        <w:pStyle w:val="Akapitzlist"/>
        <w:numPr>
          <w:ilvl w:val="0"/>
          <w:numId w:val="2"/>
        </w:numPr>
      </w:pPr>
      <w:r>
        <w:t>Ćwiczenia funkcji wzrokowych</w:t>
      </w:r>
      <w:r w:rsidR="00BF4E5A">
        <w:t xml:space="preserve">. </w:t>
      </w:r>
    </w:p>
    <w:p w:rsidR="00BF4E5A" w:rsidRDefault="00BF4E5A" w:rsidP="00BF4E5A">
      <w:pPr>
        <w:pStyle w:val="Akapitzlist"/>
        <w:ind w:left="1080"/>
      </w:pPr>
      <w:r w:rsidRPr="00BF4E5A">
        <w:rPr>
          <w:noProof/>
          <w:lang w:eastAsia="pl-PL"/>
        </w:rPr>
        <w:drawing>
          <wp:inline distT="0" distB="0" distL="0" distR="0" wp14:anchorId="36374212" wp14:editId="00EE833C">
            <wp:extent cx="7067550" cy="6320574"/>
            <wp:effectExtent l="0" t="7303" r="0" b="0"/>
            <wp:docPr id="3" name="Obraz 3"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k dostępnego opisu zdję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100656" cy="6350181"/>
                    </a:xfrm>
                    <a:prstGeom prst="rect">
                      <a:avLst/>
                    </a:prstGeom>
                    <a:noFill/>
                    <a:ln>
                      <a:noFill/>
                    </a:ln>
                  </pic:spPr>
                </pic:pic>
              </a:graphicData>
            </a:graphic>
          </wp:inline>
        </w:drawing>
      </w:r>
    </w:p>
    <w:p w:rsidR="00AD6258" w:rsidRDefault="00AD6258" w:rsidP="00AD6258">
      <w:r w:rsidRPr="00AD6258">
        <w:rPr>
          <w:noProof/>
          <w:lang w:eastAsia="pl-PL"/>
        </w:rPr>
        <w:lastRenderedPageBreak/>
        <w:drawing>
          <wp:inline distT="0" distB="0" distL="0" distR="0" wp14:anchorId="2F3F9ABC" wp14:editId="361FE27C">
            <wp:extent cx="8823009" cy="6241191"/>
            <wp:effectExtent l="0" t="4445" r="0" b="0"/>
            <wp:docPr id="2" name="Obraz 2" descr="https://scontent-waw1-1.xx.fbcdn.net/v/t1.0-9/95626536_125727229093936_3377159692814909440_o.jpg?_nc_cat=100&amp;_nc_sid=8024bb&amp;_nc_ohc=8P49hobIZB0AX-LL-Gx&amp;_nc_ht=scontent-waw1-1.xx&amp;oh=d2c31f3cd219224d9ba9fd282219d31b&amp;oe=5EDA471D&amp;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waw1-1.xx.fbcdn.net/v/t1.0-9/95626536_125727229093936_3377159692814909440_o.jpg?_nc_cat=100&amp;_nc_sid=8024bb&amp;_nc_ohc=8P49hobIZB0AX-LL-Gx&amp;_nc_ht=scontent-waw1-1.xx&amp;oh=d2c31f3cd219224d9ba9fd282219d31b&amp;oe=5EDA471D&amp;d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828993" cy="6245424"/>
                    </a:xfrm>
                    <a:prstGeom prst="rect">
                      <a:avLst/>
                    </a:prstGeom>
                    <a:noFill/>
                    <a:ln>
                      <a:noFill/>
                    </a:ln>
                  </pic:spPr>
                </pic:pic>
              </a:graphicData>
            </a:graphic>
          </wp:inline>
        </w:drawing>
      </w:r>
    </w:p>
    <w:p w:rsidR="00AD6258" w:rsidRDefault="00AD6258" w:rsidP="00AD6258">
      <w:r w:rsidRPr="00AD6258">
        <w:rPr>
          <w:noProof/>
          <w:lang w:eastAsia="pl-PL"/>
        </w:rPr>
        <w:lastRenderedPageBreak/>
        <w:drawing>
          <wp:inline distT="0" distB="0" distL="0" distR="0" wp14:anchorId="52780D2E" wp14:editId="629E9273">
            <wp:extent cx="8309481" cy="5870000"/>
            <wp:effectExtent l="318" t="0" r="0" b="0"/>
            <wp:docPr id="1" name="Obraz 1" descr="https://scontent-waw1-1.xx.fbcdn.net/v/t1.0-9/96029985_2958801500880356_798852844630310912_o.jpg?_nc_cat=108&amp;_nc_sid=8024bb&amp;_nc_ohc=eTrBZ34tgSEAX-fzOG-&amp;_nc_ht=scontent-waw1-1.xx&amp;oh=8245823fbf6e8916b91c703283e779d7&amp;oe=5ED9A381&amp;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waw1-1.xx.fbcdn.net/v/t1.0-9/96029985_2958801500880356_798852844630310912_o.jpg?_nc_cat=108&amp;_nc_sid=8024bb&amp;_nc_ohc=eTrBZ34tgSEAX-fzOG-&amp;_nc_ht=scontent-waw1-1.xx&amp;oh=8245823fbf6e8916b91c703283e779d7&amp;oe=5ED9A381&amp;d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314229" cy="5873354"/>
                    </a:xfrm>
                    <a:prstGeom prst="rect">
                      <a:avLst/>
                    </a:prstGeom>
                    <a:noFill/>
                    <a:ln>
                      <a:noFill/>
                    </a:ln>
                  </pic:spPr>
                </pic:pic>
              </a:graphicData>
            </a:graphic>
          </wp:inline>
        </w:drawing>
      </w:r>
    </w:p>
    <w:p w:rsidR="00BF4E5A" w:rsidRDefault="00BF4E5A" w:rsidP="00AD6258"/>
    <w:p w:rsidR="00C95BB9" w:rsidRPr="0074704B" w:rsidRDefault="007F63F0" w:rsidP="0074704B">
      <w:pPr>
        <w:pStyle w:val="Akapitzlist"/>
        <w:numPr>
          <w:ilvl w:val="0"/>
          <w:numId w:val="2"/>
        </w:numPr>
        <w:rPr>
          <w:color w:val="FF0000"/>
          <w:sz w:val="24"/>
          <w:szCs w:val="24"/>
        </w:rPr>
      </w:pPr>
      <w:r w:rsidRPr="0074704B">
        <w:rPr>
          <w:sz w:val="24"/>
          <w:szCs w:val="24"/>
        </w:rPr>
        <w:lastRenderedPageBreak/>
        <w:t>A)</w:t>
      </w:r>
      <w:r w:rsidR="006858C2" w:rsidRPr="0074704B">
        <w:rPr>
          <w:sz w:val="24"/>
          <w:szCs w:val="24"/>
        </w:rPr>
        <w:t xml:space="preserve">Przygotuj  MISIA lub LALKĘ oraz przedmioty ŁYŻKA, KUBEK, MYDŁO, </w:t>
      </w:r>
      <w:r w:rsidR="00C95BB9" w:rsidRPr="0074704B">
        <w:rPr>
          <w:sz w:val="24"/>
          <w:szCs w:val="24"/>
        </w:rPr>
        <w:t xml:space="preserve">PODUSZKĘ. Rozpoczynamy zabawę: Zobacz </w:t>
      </w:r>
      <w:r w:rsidR="00C95BB9" w:rsidRPr="0074704B">
        <w:rPr>
          <w:sz w:val="28"/>
          <w:szCs w:val="28"/>
        </w:rPr>
        <w:t>MIŚ</w:t>
      </w:r>
      <w:r w:rsidR="00C95BB9" w:rsidRPr="0074704B">
        <w:rPr>
          <w:color w:val="FF0000"/>
          <w:sz w:val="28"/>
          <w:szCs w:val="28"/>
        </w:rPr>
        <w:t xml:space="preserve"> JE</w:t>
      </w:r>
      <w:r w:rsidR="00C95BB9" w:rsidRPr="0074704B">
        <w:rPr>
          <w:sz w:val="28"/>
          <w:szCs w:val="28"/>
        </w:rPr>
        <w:t xml:space="preserve">. MIŚ </w:t>
      </w:r>
      <w:r w:rsidR="00C95BB9" w:rsidRPr="0074704B">
        <w:rPr>
          <w:color w:val="FF0000"/>
          <w:sz w:val="28"/>
          <w:szCs w:val="28"/>
        </w:rPr>
        <w:t>PIJE</w:t>
      </w:r>
      <w:r w:rsidR="00C95BB9" w:rsidRPr="0074704B">
        <w:rPr>
          <w:sz w:val="28"/>
          <w:szCs w:val="28"/>
        </w:rPr>
        <w:t xml:space="preserve">. MIŚ </w:t>
      </w:r>
      <w:r w:rsidR="00C95BB9" w:rsidRPr="0074704B">
        <w:rPr>
          <w:color w:val="FF0000"/>
          <w:sz w:val="28"/>
          <w:szCs w:val="28"/>
        </w:rPr>
        <w:t>MYJE SIĘ</w:t>
      </w:r>
      <w:r w:rsidR="00C95BB9" w:rsidRPr="0074704B">
        <w:rPr>
          <w:sz w:val="28"/>
          <w:szCs w:val="28"/>
        </w:rPr>
        <w:t xml:space="preserve">. MIŚ </w:t>
      </w:r>
      <w:r w:rsidR="00C95BB9" w:rsidRPr="0074704B">
        <w:rPr>
          <w:color w:val="FF0000"/>
          <w:sz w:val="28"/>
          <w:szCs w:val="28"/>
        </w:rPr>
        <w:t>ŚPI</w:t>
      </w:r>
      <w:r w:rsidRPr="0074704B">
        <w:rPr>
          <w:color w:val="FF0000"/>
          <w:sz w:val="28"/>
          <w:szCs w:val="28"/>
        </w:rPr>
        <w:t xml:space="preserve">. </w:t>
      </w:r>
      <w:r w:rsidRPr="0074704B">
        <w:rPr>
          <w:color w:val="000000" w:themeColor="text1"/>
          <w:sz w:val="24"/>
          <w:szCs w:val="24"/>
        </w:rPr>
        <w:t>Teraz zamiana TY nakarm misia, daj misiowi pić, umyj misia, połóż misia spać.</w:t>
      </w:r>
    </w:p>
    <w:p w:rsidR="007F63F0" w:rsidRDefault="007F63F0" w:rsidP="007F63F0">
      <w:pPr>
        <w:pStyle w:val="Akapitzlist"/>
        <w:ind w:left="1080"/>
        <w:rPr>
          <w:color w:val="000000" w:themeColor="text1"/>
          <w:sz w:val="24"/>
          <w:szCs w:val="24"/>
        </w:rPr>
      </w:pPr>
      <w:r>
        <w:rPr>
          <w:color w:val="000000" w:themeColor="text1"/>
          <w:sz w:val="24"/>
          <w:szCs w:val="24"/>
        </w:rPr>
        <w:t>Kolejnego dnia układamy przed dzieckiem misia oraz te same przedmioty, zadajemy pytania co miś potrzebuje żeby iść spać, co miś potrzebuje gdy chce coś zjeść, co miś potrzebuje żeby się umyć, co miś potrzebuje żeby zjeść?</w:t>
      </w:r>
    </w:p>
    <w:p w:rsidR="007F63F0" w:rsidRDefault="007F63F0" w:rsidP="007F63F0">
      <w:pPr>
        <w:pStyle w:val="Akapitzlist"/>
        <w:ind w:left="1080"/>
        <w:rPr>
          <w:color w:val="000000" w:themeColor="text1"/>
          <w:sz w:val="24"/>
          <w:szCs w:val="24"/>
        </w:rPr>
      </w:pPr>
    </w:p>
    <w:p w:rsidR="007F63F0" w:rsidRDefault="007F63F0" w:rsidP="007F63F0">
      <w:pPr>
        <w:pStyle w:val="Akapitzlist"/>
        <w:ind w:left="1080"/>
        <w:rPr>
          <w:color w:val="000000" w:themeColor="text1"/>
          <w:sz w:val="24"/>
          <w:szCs w:val="24"/>
        </w:rPr>
      </w:pPr>
      <w:r>
        <w:rPr>
          <w:color w:val="000000" w:themeColor="text1"/>
          <w:sz w:val="24"/>
          <w:szCs w:val="24"/>
        </w:rPr>
        <w:t xml:space="preserve">B) </w:t>
      </w:r>
      <w:r w:rsidR="0074704B">
        <w:rPr>
          <w:color w:val="000000" w:themeColor="text1"/>
          <w:sz w:val="24"/>
          <w:szCs w:val="24"/>
        </w:rPr>
        <w:t>Przygotowujemy dwie klamerki do prania. Zadaniem dziecka jest utworzyć określenie np. niebieski but – przypinamy jedną klamerkę na kolor niebieski a drugą na przedmiot czyli but, zielone auto, czerwona lalka itp.</w:t>
      </w:r>
    </w:p>
    <w:p w:rsidR="007F63F0" w:rsidRDefault="007F63F0" w:rsidP="007F63F0">
      <w:pPr>
        <w:pStyle w:val="Akapitzlist"/>
        <w:ind w:left="1080"/>
        <w:rPr>
          <w:color w:val="000000" w:themeColor="text1"/>
          <w:sz w:val="24"/>
          <w:szCs w:val="24"/>
        </w:rPr>
      </w:pPr>
    </w:p>
    <w:tbl>
      <w:tblPr>
        <w:tblStyle w:val="Tabela-Siatka"/>
        <w:tblW w:w="8614" w:type="dxa"/>
        <w:tblInd w:w="1080" w:type="dxa"/>
        <w:tblLook w:val="04A0" w:firstRow="1" w:lastRow="0" w:firstColumn="1" w:lastColumn="0" w:noHBand="0" w:noVBand="1"/>
      </w:tblPr>
      <w:tblGrid>
        <w:gridCol w:w="4296"/>
        <w:gridCol w:w="4896"/>
      </w:tblGrid>
      <w:tr w:rsidR="007F63F0" w:rsidTr="00C65D2A">
        <w:trPr>
          <w:trHeight w:val="1063"/>
        </w:trPr>
        <w:tc>
          <w:tcPr>
            <w:tcW w:w="4307" w:type="dxa"/>
          </w:tcPr>
          <w:p w:rsidR="00C65D2A" w:rsidRDefault="00C65D2A" w:rsidP="007F63F0">
            <w:pPr>
              <w:pStyle w:val="Akapitzlist"/>
              <w:ind w:left="0"/>
              <w:rPr>
                <w:color w:val="000000" w:themeColor="text1"/>
                <w:sz w:val="24"/>
                <w:szCs w:val="24"/>
              </w:rPr>
            </w:pPr>
          </w:p>
          <w:p w:rsidR="00C65D2A" w:rsidRDefault="00C65D2A" w:rsidP="007F63F0">
            <w:pPr>
              <w:pStyle w:val="Akapitzlist"/>
              <w:ind w:left="0"/>
              <w:rPr>
                <w:color w:val="000000" w:themeColor="text1"/>
                <w:sz w:val="24"/>
                <w:szCs w:val="24"/>
              </w:rPr>
            </w:pPr>
          </w:p>
          <w:p w:rsidR="007F63F0" w:rsidRDefault="00C65D2A" w:rsidP="00C65D2A">
            <w:pPr>
              <w:pStyle w:val="Akapitzlist"/>
              <w:ind w:left="0"/>
              <w:jc w:val="center"/>
              <w:rPr>
                <w:color w:val="000000" w:themeColor="text1"/>
                <w:sz w:val="24"/>
                <w:szCs w:val="24"/>
              </w:rPr>
            </w:pPr>
            <w:r w:rsidRPr="00C65D2A">
              <w:rPr>
                <w:noProof/>
                <w:color w:val="000000" w:themeColor="text1"/>
                <w:sz w:val="24"/>
                <w:szCs w:val="24"/>
                <w:lang w:eastAsia="pl-PL"/>
              </w:rPr>
              <w:drawing>
                <wp:inline distT="0" distB="0" distL="0" distR="0">
                  <wp:extent cx="2151375" cy="1339006"/>
                  <wp:effectExtent l="0" t="0" r="1905" b="0"/>
                  <wp:docPr id="5" name="Obraz 5" descr="Kolorowy k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lorowy kle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75" cy="1339006"/>
                          </a:xfrm>
                          <a:prstGeom prst="rect">
                            <a:avLst/>
                          </a:prstGeom>
                          <a:noFill/>
                          <a:ln>
                            <a:noFill/>
                          </a:ln>
                        </pic:spPr>
                      </pic:pic>
                    </a:graphicData>
                  </a:graphic>
                </wp:inline>
              </w:drawing>
            </w:r>
          </w:p>
        </w:tc>
        <w:tc>
          <w:tcPr>
            <w:tcW w:w="4307" w:type="dxa"/>
          </w:tcPr>
          <w:p w:rsidR="007F63F0" w:rsidRDefault="00C65D2A" w:rsidP="007F63F0">
            <w:pPr>
              <w:pStyle w:val="Akapitzlist"/>
              <w:ind w:left="0"/>
              <w:rPr>
                <w:color w:val="000000" w:themeColor="text1"/>
                <w:sz w:val="24"/>
                <w:szCs w:val="24"/>
              </w:rPr>
            </w:pPr>
            <w:r w:rsidRPr="00C65D2A">
              <w:rPr>
                <w:noProof/>
                <w:color w:val="000000" w:themeColor="text1"/>
                <w:sz w:val="24"/>
                <w:szCs w:val="24"/>
                <w:lang w:eastAsia="pl-PL"/>
              </w:rPr>
              <w:drawing>
                <wp:inline distT="0" distB="0" distL="0" distR="0">
                  <wp:extent cx="2971800" cy="2193189"/>
                  <wp:effectExtent l="0" t="0" r="0" b="0"/>
                  <wp:docPr id="10" name="Obraz 10" descr="Kolorowanka auta - syrena - kolorowanka do wydruku, darm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lorowanka auta - syrena - kolorowanka do wydruku, darmow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193189"/>
                          </a:xfrm>
                          <a:prstGeom prst="rect">
                            <a:avLst/>
                          </a:prstGeom>
                          <a:noFill/>
                          <a:ln>
                            <a:noFill/>
                          </a:ln>
                        </pic:spPr>
                      </pic:pic>
                    </a:graphicData>
                  </a:graphic>
                </wp:inline>
              </w:drawing>
            </w:r>
          </w:p>
        </w:tc>
      </w:tr>
      <w:tr w:rsidR="007F63F0" w:rsidTr="00C65D2A">
        <w:trPr>
          <w:trHeight w:val="1063"/>
        </w:trPr>
        <w:tc>
          <w:tcPr>
            <w:tcW w:w="4307" w:type="dxa"/>
          </w:tcPr>
          <w:p w:rsidR="00C65D2A" w:rsidRDefault="00C65D2A" w:rsidP="00C65D2A">
            <w:pPr>
              <w:pStyle w:val="Akapitzlist"/>
              <w:ind w:left="0"/>
              <w:jc w:val="center"/>
              <w:rPr>
                <w:color w:val="000000" w:themeColor="text1"/>
                <w:sz w:val="24"/>
                <w:szCs w:val="24"/>
              </w:rPr>
            </w:pPr>
          </w:p>
          <w:p w:rsidR="00C65D2A" w:rsidRDefault="00C65D2A" w:rsidP="00C65D2A">
            <w:pPr>
              <w:pStyle w:val="Akapitzlist"/>
              <w:ind w:left="0"/>
              <w:jc w:val="center"/>
              <w:rPr>
                <w:color w:val="000000" w:themeColor="text1"/>
                <w:sz w:val="24"/>
                <w:szCs w:val="24"/>
              </w:rPr>
            </w:pPr>
          </w:p>
          <w:p w:rsidR="007F63F0" w:rsidRDefault="00C65D2A" w:rsidP="00C65D2A">
            <w:pPr>
              <w:pStyle w:val="Akapitzlist"/>
              <w:ind w:left="0"/>
              <w:jc w:val="center"/>
              <w:rPr>
                <w:color w:val="000000" w:themeColor="text1"/>
                <w:sz w:val="24"/>
                <w:szCs w:val="24"/>
              </w:rPr>
            </w:pPr>
            <w:r w:rsidRPr="00C65D2A">
              <w:rPr>
                <w:noProof/>
                <w:color w:val="000000" w:themeColor="text1"/>
                <w:sz w:val="24"/>
                <w:szCs w:val="24"/>
                <w:lang w:eastAsia="pl-PL"/>
              </w:rPr>
              <w:drawing>
                <wp:inline distT="0" distB="0" distL="0" distR="0">
                  <wp:extent cx="2466975" cy="1677694"/>
                  <wp:effectExtent l="0" t="0" r="0" b="0"/>
                  <wp:docPr id="7" name="Obraz 7" descr="Dzień Kleksa - czyli Dzień Dziecka '2010 w PRO FUTURO - Prywat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zień Kleksa - czyli Dzień Dziecka '2010 w PRO FUTURO - Prywatn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285" cy="1677905"/>
                          </a:xfrm>
                          <a:prstGeom prst="rect">
                            <a:avLst/>
                          </a:prstGeom>
                          <a:noFill/>
                          <a:ln>
                            <a:noFill/>
                          </a:ln>
                        </pic:spPr>
                      </pic:pic>
                    </a:graphicData>
                  </a:graphic>
                </wp:inline>
              </w:drawing>
            </w:r>
          </w:p>
        </w:tc>
        <w:tc>
          <w:tcPr>
            <w:tcW w:w="4307" w:type="dxa"/>
          </w:tcPr>
          <w:p w:rsidR="007F63F0" w:rsidRDefault="00C65D2A" w:rsidP="00C65D2A">
            <w:pPr>
              <w:pStyle w:val="Akapitzlist"/>
              <w:ind w:left="0"/>
              <w:jc w:val="center"/>
              <w:rPr>
                <w:color w:val="000000" w:themeColor="text1"/>
                <w:sz w:val="24"/>
                <w:szCs w:val="24"/>
              </w:rPr>
            </w:pPr>
            <w:r w:rsidRPr="00C65D2A">
              <w:rPr>
                <w:noProof/>
                <w:color w:val="000000" w:themeColor="text1"/>
                <w:sz w:val="24"/>
                <w:szCs w:val="24"/>
                <w:lang w:eastAsia="pl-PL"/>
              </w:rPr>
              <w:drawing>
                <wp:inline distT="0" distB="0" distL="0" distR="0">
                  <wp:extent cx="1924050" cy="2372996"/>
                  <wp:effectExtent l="0" t="0" r="0" b="8255"/>
                  <wp:docPr id="11" name="Obraz 11" descr="Lalka kolorowanka laleczka - E-kolorowank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lka kolorowanka laleczka - E-kolorowanki.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807" cy="2370230"/>
                          </a:xfrm>
                          <a:prstGeom prst="rect">
                            <a:avLst/>
                          </a:prstGeom>
                          <a:noFill/>
                          <a:ln>
                            <a:noFill/>
                          </a:ln>
                        </pic:spPr>
                      </pic:pic>
                    </a:graphicData>
                  </a:graphic>
                </wp:inline>
              </w:drawing>
            </w:r>
          </w:p>
        </w:tc>
      </w:tr>
      <w:tr w:rsidR="007F63F0" w:rsidTr="00C65D2A">
        <w:trPr>
          <w:trHeight w:val="1063"/>
        </w:trPr>
        <w:tc>
          <w:tcPr>
            <w:tcW w:w="4307" w:type="dxa"/>
          </w:tcPr>
          <w:p w:rsidR="00C65D2A" w:rsidRDefault="00C65D2A" w:rsidP="007F63F0">
            <w:pPr>
              <w:pStyle w:val="Akapitzlist"/>
              <w:ind w:left="0"/>
              <w:rPr>
                <w:color w:val="000000" w:themeColor="text1"/>
                <w:sz w:val="24"/>
                <w:szCs w:val="24"/>
              </w:rPr>
            </w:pPr>
          </w:p>
          <w:p w:rsidR="007F63F0" w:rsidRDefault="00C65D2A" w:rsidP="007F63F0">
            <w:pPr>
              <w:pStyle w:val="Akapitzlist"/>
              <w:ind w:left="0"/>
              <w:rPr>
                <w:color w:val="000000" w:themeColor="text1"/>
                <w:sz w:val="24"/>
                <w:szCs w:val="24"/>
              </w:rPr>
            </w:pPr>
            <w:r w:rsidRPr="00C65D2A">
              <w:rPr>
                <w:noProof/>
                <w:color w:val="000000" w:themeColor="text1"/>
                <w:sz w:val="24"/>
                <w:szCs w:val="24"/>
                <w:lang w:eastAsia="pl-PL"/>
              </w:rPr>
              <w:drawing>
                <wp:inline distT="0" distB="0" distL="0" distR="0">
                  <wp:extent cx="2590800" cy="1895475"/>
                  <wp:effectExtent l="0" t="0" r="0" b="9525"/>
                  <wp:docPr id="8" name="Obraz 8" descr="Kolor niebi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lor niebie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937" cy="1899233"/>
                          </a:xfrm>
                          <a:prstGeom prst="rect">
                            <a:avLst/>
                          </a:prstGeom>
                          <a:noFill/>
                          <a:ln>
                            <a:noFill/>
                          </a:ln>
                        </pic:spPr>
                      </pic:pic>
                    </a:graphicData>
                  </a:graphic>
                </wp:inline>
              </w:drawing>
            </w:r>
          </w:p>
        </w:tc>
        <w:tc>
          <w:tcPr>
            <w:tcW w:w="4307" w:type="dxa"/>
          </w:tcPr>
          <w:p w:rsidR="007F63F0" w:rsidRDefault="00C65D2A" w:rsidP="007F63F0">
            <w:pPr>
              <w:pStyle w:val="Akapitzlist"/>
              <w:ind w:left="0"/>
              <w:rPr>
                <w:color w:val="000000" w:themeColor="text1"/>
                <w:sz w:val="24"/>
                <w:szCs w:val="24"/>
              </w:rPr>
            </w:pPr>
            <w:r w:rsidRPr="00C65D2A">
              <w:rPr>
                <w:noProof/>
                <w:color w:val="000000" w:themeColor="text1"/>
                <w:sz w:val="24"/>
                <w:szCs w:val="24"/>
                <w:lang w:eastAsia="pl-PL"/>
              </w:rPr>
              <w:drawing>
                <wp:inline distT="0" distB="0" distL="0" distR="0">
                  <wp:extent cx="2762250" cy="2367642"/>
                  <wp:effectExtent l="0" t="0" r="0" b="0"/>
                  <wp:docPr id="12" name="Obraz 12" descr="Kolorowanki UBRANIA, malowanki do druku na MiastoDziec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lorowanki UBRANIA, malowanki do druku na MiastoDzieci.p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0960" cy="2375108"/>
                          </a:xfrm>
                          <a:prstGeom prst="rect">
                            <a:avLst/>
                          </a:prstGeom>
                          <a:noFill/>
                          <a:ln>
                            <a:noFill/>
                          </a:ln>
                        </pic:spPr>
                      </pic:pic>
                    </a:graphicData>
                  </a:graphic>
                </wp:inline>
              </w:drawing>
            </w:r>
          </w:p>
        </w:tc>
      </w:tr>
      <w:tr w:rsidR="007F63F0" w:rsidTr="00C65D2A">
        <w:trPr>
          <w:trHeight w:val="1118"/>
        </w:trPr>
        <w:tc>
          <w:tcPr>
            <w:tcW w:w="4307" w:type="dxa"/>
          </w:tcPr>
          <w:p w:rsidR="007F63F0" w:rsidRDefault="00C65D2A" w:rsidP="0074704B">
            <w:pPr>
              <w:pStyle w:val="Akapitzlist"/>
              <w:ind w:left="0"/>
              <w:jc w:val="center"/>
              <w:rPr>
                <w:color w:val="000000" w:themeColor="text1"/>
                <w:sz w:val="24"/>
                <w:szCs w:val="24"/>
              </w:rPr>
            </w:pPr>
            <w:r w:rsidRPr="00C65D2A">
              <w:rPr>
                <w:noProof/>
                <w:color w:val="000000" w:themeColor="text1"/>
                <w:sz w:val="24"/>
                <w:szCs w:val="24"/>
                <w:lang w:eastAsia="pl-PL"/>
              </w:rPr>
              <w:drawing>
                <wp:inline distT="0" distB="0" distL="0" distR="0">
                  <wp:extent cx="2362200" cy="2100092"/>
                  <wp:effectExtent l="0" t="0" r="0" b="0"/>
                  <wp:docPr id="9" name="Obraz 9" descr="ESTATE FABRYKA KOL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TATE FABRYKA KOLOR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694" cy="2108532"/>
                          </a:xfrm>
                          <a:prstGeom prst="rect">
                            <a:avLst/>
                          </a:prstGeom>
                          <a:noFill/>
                          <a:ln>
                            <a:noFill/>
                          </a:ln>
                        </pic:spPr>
                      </pic:pic>
                    </a:graphicData>
                  </a:graphic>
                </wp:inline>
              </w:drawing>
            </w:r>
          </w:p>
        </w:tc>
        <w:tc>
          <w:tcPr>
            <w:tcW w:w="4307" w:type="dxa"/>
          </w:tcPr>
          <w:p w:rsidR="007F63F0" w:rsidRDefault="00C65D2A" w:rsidP="0074704B">
            <w:pPr>
              <w:pStyle w:val="Akapitzlist"/>
              <w:ind w:left="0"/>
              <w:jc w:val="center"/>
              <w:rPr>
                <w:color w:val="000000" w:themeColor="text1"/>
                <w:sz w:val="24"/>
                <w:szCs w:val="24"/>
              </w:rPr>
            </w:pPr>
            <w:r w:rsidRPr="00C65D2A">
              <w:rPr>
                <w:noProof/>
                <w:color w:val="000000" w:themeColor="text1"/>
                <w:sz w:val="24"/>
                <w:szCs w:val="24"/>
                <w:lang w:eastAsia="pl-PL"/>
              </w:rPr>
              <w:drawing>
                <wp:inline distT="0" distB="0" distL="0" distR="0">
                  <wp:extent cx="1465044" cy="1895475"/>
                  <wp:effectExtent l="0" t="0" r="1905" b="0"/>
                  <wp:docPr id="13" name="Obraz 13" descr="Kolorowanka Pluszowy miś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olorowanka Pluszowy miś | Kolorowanki dla dzieci do dru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5044" cy="1895475"/>
                          </a:xfrm>
                          <a:prstGeom prst="rect">
                            <a:avLst/>
                          </a:prstGeom>
                          <a:noFill/>
                          <a:ln>
                            <a:noFill/>
                          </a:ln>
                        </pic:spPr>
                      </pic:pic>
                    </a:graphicData>
                  </a:graphic>
                </wp:inline>
              </w:drawing>
            </w:r>
          </w:p>
        </w:tc>
      </w:tr>
    </w:tbl>
    <w:p w:rsidR="007F63F0" w:rsidRDefault="007F63F0" w:rsidP="007F63F0">
      <w:pPr>
        <w:pStyle w:val="Akapitzlist"/>
        <w:ind w:left="1080"/>
        <w:rPr>
          <w:color w:val="000000" w:themeColor="text1"/>
          <w:sz w:val="24"/>
          <w:szCs w:val="24"/>
        </w:rPr>
      </w:pPr>
    </w:p>
    <w:p w:rsidR="007F63F0" w:rsidRDefault="007F63F0" w:rsidP="007F63F0">
      <w:pPr>
        <w:pStyle w:val="Akapitzlist"/>
        <w:ind w:left="1080"/>
        <w:rPr>
          <w:color w:val="FF0000"/>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p>
    <w:p w:rsidR="00D55279" w:rsidRDefault="00D55279" w:rsidP="007F63F0">
      <w:pPr>
        <w:pStyle w:val="Akapitzlist"/>
        <w:ind w:left="1080"/>
        <w:rPr>
          <w:color w:val="000000" w:themeColor="text1"/>
          <w:sz w:val="24"/>
          <w:szCs w:val="24"/>
        </w:rPr>
      </w:pPr>
      <w:r>
        <w:rPr>
          <w:color w:val="000000" w:themeColor="text1"/>
          <w:sz w:val="24"/>
          <w:szCs w:val="24"/>
        </w:rPr>
        <w:t>Ćwiczenia dla klasy 0 –połącz sylabę z odpowiednimi obrazkiem</w:t>
      </w:r>
    </w:p>
    <w:p w:rsidR="00D55279" w:rsidRPr="00D55279" w:rsidRDefault="00D55279" w:rsidP="007F63F0">
      <w:pPr>
        <w:pStyle w:val="Akapitzlist"/>
        <w:ind w:left="1080"/>
        <w:rPr>
          <w:color w:val="000000" w:themeColor="text1"/>
          <w:sz w:val="24"/>
          <w:szCs w:val="24"/>
        </w:rPr>
      </w:pPr>
      <w:r w:rsidRPr="00D55279">
        <w:rPr>
          <w:noProof/>
          <w:color w:val="000000" w:themeColor="text1"/>
          <w:sz w:val="24"/>
          <w:szCs w:val="24"/>
        </w:rPr>
        <w:drawing>
          <wp:inline distT="0" distB="0" distL="0" distR="0" wp14:anchorId="34ED50C3" wp14:editId="0F40095B">
            <wp:extent cx="5760720" cy="8143780"/>
            <wp:effectExtent l="0" t="0" r="0" b="0"/>
            <wp:docPr id="4" name="Obraz 4" descr="http://logopeda-kijanska.pl/pomoce/jpg/wiosnaS/Dopasuj_sylab%C4%99_do_obrazka_WYG%C5%81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a-kijanska.pl/pomoce/jpg/wiosnaS/Dopasuj_sylab%C4%99_do_obrazka_WYG%C5%81O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8143780"/>
                    </a:xfrm>
                    <a:prstGeom prst="rect">
                      <a:avLst/>
                    </a:prstGeom>
                    <a:noFill/>
                    <a:ln>
                      <a:noFill/>
                    </a:ln>
                  </pic:spPr>
                </pic:pic>
              </a:graphicData>
            </a:graphic>
          </wp:inline>
        </w:drawing>
      </w:r>
    </w:p>
    <w:p w:rsidR="00AD6258" w:rsidRDefault="00AD6258" w:rsidP="00AD6258"/>
    <w:sectPr w:rsidR="00A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814DB"/>
    <w:multiLevelType w:val="hybridMultilevel"/>
    <w:tmpl w:val="5BE4A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51196A"/>
    <w:multiLevelType w:val="hybridMultilevel"/>
    <w:tmpl w:val="EC504EFC"/>
    <w:lvl w:ilvl="0" w:tplc="7338C9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810"/>
    <w:rsid w:val="00164863"/>
    <w:rsid w:val="00453619"/>
    <w:rsid w:val="004D09C3"/>
    <w:rsid w:val="006858C2"/>
    <w:rsid w:val="0074704B"/>
    <w:rsid w:val="007F63F0"/>
    <w:rsid w:val="00986810"/>
    <w:rsid w:val="00AD6258"/>
    <w:rsid w:val="00BF4E5A"/>
    <w:rsid w:val="00C65D2A"/>
    <w:rsid w:val="00C75FFD"/>
    <w:rsid w:val="00C95BB9"/>
    <w:rsid w:val="00D55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BFE65-C5FE-442F-A692-A2B65CE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810"/>
    <w:pPr>
      <w:ind w:left="720"/>
      <w:contextualSpacing/>
    </w:pPr>
  </w:style>
  <w:style w:type="character" w:styleId="Hipercze">
    <w:name w:val="Hyperlink"/>
    <w:basedOn w:val="Domylnaczcionkaakapitu"/>
    <w:uiPriority w:val="99"/>
    <w:unhideWhenUsed/>
    <w:rsid w:val="00AD6258"/>
    <w:rPr>
      <w:color w:val="0000FF" w:themeColor="hyperlink"/>
      <w:u w:val="single"/>
    </w:rPr>
  </w:style>
  <w:style w:type="paragraph" w:styleId="Tekstdymka">
    <w:name w:val="Balloon Text"/>
    <w:basedOn w:val="Normalny"/>
    <w:link w:val="TekstdymkaZnak"/>
    <w:uiPriority w:val="99"/>
    <w:semiHidden/>
    <w:unhideWhenUsed/>
    <w:rsid w:val="00AD6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258"/>
    <w:rPr>
      <w:rFonts w:ascii="Tahoma" w:hAnsi="Tahoma" w:cs="Tahoma"/>
      <w:sz w:val="16"/>
      <w:szCs w:val="16"/>
    </w:rPr>
  </w:style>
  <w:style w:type="table" w:styleId="Tabela-Siatka">
    <w:name w:val="Table Grid"/>
    <w:basedOn w:val="Standardowy"/>
    <w:uiPriority w:val="59"/>
    <w:rsid w:val="007F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earningapps.org/watch?v=ppsijgbo520&amp;fbclid=IwAR2H-lVgxWMl1h6XMgBO_9sI8j8pgC5pZfzyMBnET3hEDFU--dtMvfAI56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Words>
  <Characters>1002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2020-05-09T05:07:00Z</dcterms:created>
  <dcterms:modified xsi:type="dcterms:W3CDTF">2020-05-09T05:07:00Z</dcterms:modified>
</cp:coreProperties>
</file>