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Pr="00CD5AB3" w:rsidRDefault="00124C93">
      <w:pPr>
        <w:rPr>
          <w:rFonts w:cstheme="minorHAnsi"/>
        </w:rPr>
      </w:pPr>
      <w:bookmarkStart w:id="0" w:name="_GoBack"/>
      <w:bookmarkEnd w:id="0"/>
      <w:r w:rsidRPr="00CD5AB3">
        <w:rPr>
          <w:rFonts w:cstheme="minorHAnsi"/>
        </w:rPr>
        <w:t>Środa- Temat:</w:t>
      </w:r>
      <w:r w:rsidR="00CD5AB3" w:rsidRPr="00CD5AB3">
        <w:rPr>
          <w:rFonts w:cstheme="minorHAnsi"/>
        </w:rPr>
        <w:t xml:space="preserve"> Już lato woła nas.</w:t>
      </w:r>
    </w:p>
    <w:p w:rsidR="00CD5AB3" w:rsidRPr="00CD5AB3" w:rsidRDefault="00CD5AB3" w:rsidP="00CD5AB3">
      <w:pPr>
        <w:pStyle w:val="Pa35"/>
        <w:rPr>
          <w:rFonts w:asciiTheme="minorHAnsi" w:hAnsiTheme="minorHAnsi" w:cstheme="minorHAnsi"/>
          <w:color w:val="000000"/>
        </w:rPr>
      </w:pPr>
      <w:r w:rsidRPr="00CD5AB3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CD5AB3" w:rsidRPr="00CD5AB3" w:rsidRDefault="00CD5AB3" w:rsidP="00CD5AB3">
      <w:pPr>
        <w:pStyle w:val="Pa14"/>
        <w:rPr>
          <w:rFonts w:asciiTheme="minorHAnsi" w:hAnsiTheme="minorHAnsi" w:cstheme="minorHAnsi"/>
          <w:color w:val="000000"/>
        </w:rPr>
      </w:pPr>
      <w:r w:rsidRPr="00CD5AB3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rysuje ilustrację do piosenki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buduje dłuższe wypowiedzi na temat swoich wakacyjnych planów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wypowiada rymowankę z pamięci, z różną intonacją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używa słów określających położenie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układa zdania z podanych wyrazów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odczytuje proste zdania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używa podczas zabawy zwrotów grzecznościowych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doskonali umiejętności wokalne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uwrażliwia się na budowę i charakter utworu </w:t>
      </w:r>
    </w:p>
    <w:p w:rsidR="00CD5AB3" w:rsidRPr="00CD5AB3" w:rsidRDefault="00CD5AB3" w:rsidP="00CD5AB3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CD5AB3">
        <w:rPr>
          <w:rFonts w:asciiTheme="minorHAnsi" w:hAnsiTheme="minorHAnsi" w:cstheme="minorHAnsi"/>
        </w:rPr>
        <w:t xml:space="preserve">rozwija poczucie rytmu </w:t>
      </w:r>
    </w:p>
    <w:p w:rsidR="00CD5AB3" w:rsidRDefault="00CD5AB3">
      <w:pPr>
        <w:rPr>
          <w:sz w:val="24"/>
          <w:szCs w:val="24"/>
        </w:rPr>
      </w:pPr>
    </w:p>
    <w:p w:rsidR="00CD5AB3" w:rsidRDefault="00CD5AB3">
      <w:pPr>
        <w:rPr>
          <w:sz w:val="24"/>
          <w:szCs w:val="24"/>
        </w:rPr>
      </w:pPr>
      <w:r>
        <w:rPr>
          <w:sz w:val="24"/>
          <w:szCs w:val="24"/>
        </w:rPr>
        <w:t xml:space="preserve">Nauka piosenki </w:t>
      </w:r>
    </w:p>
    <w:p w:rsidR="00CD5AB3" w:rsidRDefault="00B517F0">
      <w:hyperlink r:id="rId5" w:history="1">
        <w:r w:rsidR="00CD5AB3">
          <w:rPr>
            <w:rStyle w:val="Hipercze"/>
          </w:rPr>
          <w:t>https://www.youtube.com/watch?v=BauTov9xmZY</w:t>
        </w:r>
      </w:hyperlink>
    </w:p>
    <w:p w:rsidR="00CD5AB3" w:rsidRDefault="00CD5AB3"/>
    <w:p w:rsidR="00CD5AB3" w:rsidRDefault="00CD5AB3" w:rsidP="00CD5AB3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pole,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:rsidR="00CD5AB3" w:rsidRDefault="00CD5AB3" w:rsidP="00CD5AB3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Gorące złote słońce</w:t>
      </w:r>
      <w:r>
        <w:rPr>
          <w:rFonts w:ascii="Arial" w:hAnsi="Arial" w:cs="Arial"/>
          <w:color w:val="333333"/>
          <w:sz w:val="29"/>
          <w:szCs w:val="29"/>
        </w:rPr>
        <w:br/>
        <w:t>na czarno nas opali</w:t>
      </w:r>
      <w:r>
        <w:rPr>
          <w:rFonts w:ascii="Arial" w:hAnsi="Arial" w:cs="Arial"/>
          <w:color w:val="333333"/>
          <w:sz w:val="29"/>
          <w:szCs w:val="29"/>
        </w:rPr>
        <w:br/>
        <w:t>w przejrzystej bystrej rzece</w:t>
      </w:r>
      <w:r>
        <w:rPr>
          <w:rFonts w:ascii="Arial" w:hAnsi="Arial" w:cs="Arial"/>
          <w:color w:val="333333"/>
          <w:sz w:val="29"/>
          <w:szCs w:val="29"/>
        </w:rPr>
        <w:br/>
        <w:t>będziemy się kąpali.</w:t>
      </w:r>
    </w:p>
    <w:p w:rsidR="00CD5AB3" w:rsidRDefault="00CD5AB3" w:rsidP="00CD5AB3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pole,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:rsidR="00CD5AB3" w:rsidRDefault="00CD5AB3" w:rsidP="00CD5AB3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Pojedzie z nami piłka</w:t>
      </w:r>
      <w:r>
        <w:rPr>
          <w:rFonts w:ascii="Arial" w:hAnsi="Arial" w:cs="Arial"/>
          <w:color w:val="333333"/>
          <w:sz w:val="29"/>
          <w:szCs w:val="29"/>
        </w:rPr>
        <w:br/>
        <w:t>i pajac i skakanka,</w:t>
      </w:r>
      <w:r>
        <w:rPr>
          <w:rFonts w:ascii="Arial" w:hAnsi="Arial" w:cs="Arial"/>
          <w:color w:val="333333"/>
          <w:sz w:val="29"/>
          <w:szCs w:val="29"/>
        </w:rPr>
        <w:br/>
        <w:t>będziemy się bawili</w:t>
      </w:r>
      <w:r>
        <w:rPr>
          <w:rFonts w:ascii="Arial" w:hAnsi="Arial" w:cs="Arial"/>
          <w:color w:val="333333"/>
          <w:sz w:val="29"/>
          <w:szCs w:val="29"/>
        </w:rPr>
        <w:br/>
        <w:t>od samiutkiego ranka.</w:t>
      </w:r>
    </w:p>
    <w:p w:rsidR="00CD5AB3" w:rsidRDefault="00CD5AB3" w:rsidP="00CD5AB3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Niech żyją wakacje</w:t>
      </w:r>
      <w:r>
        <w:rPr>
          <w:rFonts w:ascii="Arial" w:hAnsi="Arial" w:cs="Arial"/>
          <w:color w:val="333333"/>
          <w:sz w:val="29"/>
          <w:szCs w:val="29"/>
        </w:rPr>
        <w:br/>
        <w:t>Niech żyje pole, las</w:t>
      </w:r>
      <w:r>
        <w:rPr>
          <w:rFonts w:ascii="Arial" w:hAnsi="Arial" w:cs="Arial"/>
          <w:color w:val="333333"/>
          <w:sz w:val="29"/>
          <w:szCs w:val="29"/>
        </w:rPr>
        <w:br/>
        <w:t>I niebo i słońce</w:t>
      </w:r>
      <w:r>
        <w:rPr>
          <w:rFonts w:ascii="Arial" w:hAnsi="Arial" w:cs="Arial"/>
          <w:color w:val="333333"/>
          <w:sz w:val="29"/>
          <w:szCs w:val="29"/>
        </w:rPr>
        <w:br/>
        <w:t>Wolny swobodny czas.</w:t>
      </w: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D5AB3">
        <w:rPr>
          <w:rFonts w:cstheme="minorHAnsi"/>
          <w:b/>
          <w:bCs/>
          <w:color w:val="000000"/>
          <w:sz w:val="24"/>
          <w:szCs w:val="24"/>
        </w:rPr>
        <w:t xml:space="preserve">Moje wakacyjne plany </w:t>
      </w:r>
      <w:r w:rsidRPr="00CD5AB3">
        <w:rPr>
          <w:rFonts w:cstheme="minorHAnsi"/>
          <w:color w:val="000000"/>
          <w:sz w:val="24"/>
          <w:szCs w:val="24"/>
        </w:rPr>
        <w:t>– swobodne wypowie</w:t>
      </w:r>
      <w:r w:rsidRPr="00CD5AB3">
        <w:rPr>
          <w:rFonts w:cstheme="minorHAnsi"/>
          <w:color w:val="000000"/>
          <w:sz w:val="24"/>
          <w:szCs w:val="24"/>
        </w:rPr>
        <w:softHyphen/>
        <w:t xml:space="preserve">dzi dzieci. </w:t>
      </w:r>
    </w:p>
    <w:p w:rsidR="00CD5AB3" w:rsidRPr="00D82799" w:rsidRDefault="00CD5AB3" w:rsidP="00CD5AB3">
      <w:pPr>
        <w:rPr>
          <w:rFonts w:cstheme="minorHAnsi"/>
          <w:color w:val="000000"/>
          <w:sz w:val="24"/>
          <w:szCs w:val="24"/>
        </w:rPr>
      </w:pPr>
      <w:r w:rsidRPr="00D82799">
        <w:rPr>
          <w:rFonts w:cstheme="minorHAnsi"/>
          <w:color w:val="000000"/>
          <w:sz w:val="24"/>
          <w:szCs w:val="24"/>
        </w:rPr>
        <w:t>Dzieci opowi</w:t>
      </w:r>
      <w:r w:rsidR="00D82799">
        <w:rPr>
          <w:rFonts w:cstheme="minorHAnsi"/>
          <w:color w:val="000000"/>
          <w:sz w:val="24"/>
          <w:szCs w:val="24"/>
        </w:rPr>
        <w:t>adają o swoich wakacyjnych pla</w:t>
      </w:r>
      <w:r w:rsidRPr="00D82799">
        <w:rPr>
          <w:rFonts w:cstheme="minorHAnsi"/>
          <w:color w:val="000000"/>
          <w:sz w:val="24"/>
          <w:szCs w:val="24"/>
        </w:rPr>
        <w:t>nach, opisują miejsca, w które pojadą, mówią o tym, co będą robić i kto pojedzie razem z nimi, zdradzają, jakim środkiem lokomocji będą podróżować i jakie już poczyniły przygotowania do wyjazdu.</w:t>
      </w:r>
      <w:r w:rsidR="00D82799">
        <w:rPr>
          <w:rFonts w:cstheme="minorHAnsi"/>
          <w:color w:val="000000"/>
          <w:sz w:val="24"/>
          <w:szCs w:val="24"/>
        </w:rPr>
        <w:t xml:space="preserve"> Rodzic</w:t>
      </w:r>
      <w:r w:rsidRPr="00D82799">
        <w:rPr>
          <w:rFonts w:cstheme="minorHAnsi"/>
          <w:color w:val="000000"/>
          <w:sz w:val="24"/>
          <w:szCs w:val="24"/>
        </w:rPr>
        <w:t xml:space="preserve"> zwraca uwagę, żeby dzieci poprawnie formułowały zdania i używały czasowników w czasie przyszłym w formie osobowej.</w:t>
      </w:r>
    </w:p>
    <w:p w:rsidR="00CD5AB3" w:rsidRDefault="00CD5AB3" w:rsidP="00CD5AB3">
      <w:pPr>
        <w:rPr>
          <w:rFonts w:cs="CentSchbookEU"/>
          <w:color w:val="000000"/>
          <w:sz w:val="20"/>
          <w:szCs w:val="20"/>
        </w:rPr>
      </w:pP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D5AB3">
        <w:rPr>
          <w:rFonts w:cstheme="minorHAnsi"/>
          <w:b/>
          <w:bCs/>
          <w:color w:val="000000"/>
          <w:sz w:val="24"/>
          <w:szCs w:val="24"/>
        </w:rPr>
        <w:t xml:space="preserve">Fale </w:t>
      </w:r>
      <w:r w:rsidRPr="00CD5AB3">
        <w:rPr>
          <w:rFonts w:cstheme="minorHAnsi"/>
          <w:color w:val="000000"/>
          <w:sz w:val="24"/>
          <w:szCs w:val="24"/>
        </w:rPr>
        <w:t xml:space="preserve">– zabawa ruchowo-rytmiczna. </w:t>
      </w:r>
    </w:p>
    <w:p w:rsidR="00CD5AB3" w:rsidRPr="00CD5AB3" w:rsidRDefault="00CD5AB3" w:rsidP="00CD5AB3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CD5AB3">
        <w:rPr>
          <w:rFonts w:cstheme="minorHAnsi"/>
          <w:color w:val="000000"/>
          <w:sz w:val="24"/>
          <w:szCs w:val="24"/>
        </w:rPr>
        <w:t xml:space="preserve"> zaczyna śpiewać słowo „fale” na melodię popularnej piosenki „Panie Janie”. Dzieci zaczyna</w:t>
      </w:r>
      <w:r>
        <w:rPr>
          <w:rFonts w:cstheme="minorHAnsi"/>
          <w:color w:val="000000"/>
          <w:sz w:val="24"/>
          <w:szCs w:val="24"/>
        </w:rPr>
        <w:t>ją śpiewać razem z rodzicem</w:t>
      </w:r>
      <w:r w:rsidRPr="00CD5AB3">
        <w:rPr>
          <w:rFonts w:cstheme="minorHAnsi"/>
          <w:color w:val="000000"/>
          <w:sz w:val="24"/>
          <w:szCs w:val="24"/>
        </w:rPr>
        <w:t xml:space="preserve">. Do śpiewu </w:t>
      </w:r>
      <w:r>
        <w:rPr>
          <w:rFonts w:cstheme="minorHAnsi"/>
          <w:color w:val="000000"/>
          <w:sz w:val="24"/>
          <w:szCs w:val="24"/>
        </w:rPr>
        <w:t>rodzic</w:t>
      </w:r>
      <w:r w:rsidRPr="00CD5AB3">
        <w:rPr>
          <w:rFonts w:cstheme="minorHAnsi"/>
          <w:color w:val="000000"/>
          <w:sz w:val="24"/>
          <w:szCs w:val="24"/>
        </w:rPr>
        <w:t xml:space="preserve"> dołącza falujący ruch rąk, jakby rysował fale w powietrzu. Dzieci naśladują ruch, nie przestając śpiewać. W kolejnym etapie zabawy dzieci śpiewają i rysują fale palcami na podłodze, potem śpiewają</w:t>
      </w:r>
      <w:r>
        <w:rPr>
          <w:rFonts w:cstheme="minorHAnsi"/>
          <w:color w:val="000000"/>
          <w:sz w:val="24"/>
          <w:szCs w:val="24"/>
        </w:rPr>
        <w:t xml:space="preserve">. </w:t>
      </w:r>
      <w:r w:rsidRPr="00CD5AB3">
        <w:rPr>
          <w:rFonts w:cstheme="minorHAnsi"/>
          <w:color w:val="000000"/>
          <w:sz w:val="24"/>
          <w:szCs w:val="24"/>
        </w:rPr>
        <w:t>Na koniec śpiewają, rysując rytmicznie fale kredką na kartce papieru.</w:t>
      </w:r>
    </w:p>
    <w:p w:rsidR="00CD5AB3" w:rsidRPr="00CD5AB3" w:rsidRDefault="00CD5AB3" w:rsidP="00CD5AB3">
      <w:pPr>
        <w:rPr>
          <w:rFonts w:cstheme="minorHAnsi"/>
          <w:color w:val="000000"/>
          <w:sz w:val="24"/>
          <w:szCs w:val="24"/>
        </w:rPr>
      </w:pP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D5AB3">
        <w:rPr>
          <w:rFonts w:cstheme="minorHAnsi"/>
          <w:b/>
          <w:bCs/>
          <w:color w:val="000000"/>
          <w:sz w:val="24"/>
          <w:szCs w:val="24"/>
        </w:rPr>
        <w:t xml:space="preserve">Dzień dobry, witam was </w:t>
      </w:r>
      <w:r w:rsidRPr="00CD5AB3">
        <w:rPr>
          <w:rFonts w:cstheme="minorHAnsi"/>
          <w:color w:val="000000"/>
          <w:sz w:val="24"/>
          <w:szCs w:val="24"/>
        </w:rPr>
        <w:t xml:space="preserve">– nauka rymowanki na pamięć, zadania z „Kart pracy”. </w:t>
      </w:r>
    </w:p>
    <w:p w:rsidR="00CD5AB3" w:rsidRPr="00CD5AB3" w:rsidRDefault="00CD5AB3" w:rsidP="00CD5AB3">
      <w:pPr>
        <w:rPr>
          <w:rFonts w:cstheme="minorHAnsi"/>
          <w:color w:val="000000"/>
          <w:sz w:val="24"/>
          <w:szCs w:val="24"/>
        </w:rPr>
      </w:pPr>
      <w:r w:rsidRPr="00CD5AB3">
        <w:rPr>
          <w:rFonts w:cstheme="minorHAnsi"/>
          <w:color w:val="000000"/>
          <w:sz w:val="24"/>
          <w:szCs w:val="24"/>
        </w:rPr>
        <w:t xml:space="preserve">Dzieci uczą się na pamięć rymowanki z „Kart pracy”. Gdy zaczną powtarzać słowa bezbłędnie, </w:t>
      </w:r>
      <w:r>
        <w:rPr>
          <w:rFonts w:cstheme="minorHAnsi"/>
          <w:color w:val="000000"/>
          <w:sz w:val="24"/>
          <w:szCs w:val="24"/>
        </w:rPr>
        <w:t>rodzic</w:t>
      </w:r>
      <w:r w:rsidRPr="00CD5AB3">
        <w:rPr>
          <w:rFonts w:cstheme="minorHAnsi"/>
          <w:color w:val="000000"/>
          <w:sz w:val="24"/>
          <w:szCs w:val="24"/>
        </w:rPr>
        <w:t xml:space="preserve"> zachęca, aby powiedziały rymowankę tak, jakby mówiły do niemowlęcia, próbując je rozweselić. Następnie dzieci zmieniają intonację, wypowiadając rymowankę jak robot i jak czarow</w:t>
      </w:r>
      <w:r w:rsidRPr="00CD5AB3">
        <w:rPr>
          <w:rFonts w:cstheme="minorHAnsi"/>
          <w:color w:val="000000"/>
          <w:sz w:val="24"/>
          <w:szCs w:val="24"/>
        </w:rPr>
        <w:softHyphen/>
        <w:t xml:space="preserve">nica rzucająca zaklęcie. Po skończonej zabawie z rymowanką, dzieci opisują obrazek w „Kartach pracy”. </w:t>
      </w:r>
      <w:r>
        <w:rPr>
          <w:rFonts w:cstheme="minorHAnsi"/>
          <w:color w:val="000000"/>
          <w:sz w:val="24"/>
          <w:szCs w:val="24"/>
        </w:rPr>
        <w:t xml:space="preserve">Rodzic </w:t>
      </w:r>
      <w:r w:rsidRPr="00CD5AB3">
        <w:rPr>
          <w:rFonts w:cstheme="minorHAnsi"/>
          <w:color w:val="000000"/>
          <w:sz w:val="24"/>
          <w:szCs w:val="24"/>
        </w:rPr>
        <w:t xml:space="preserve"> zachęca, aby używały słów okre</w:t>
      </w:r>
      <w:r w:rsidRPr="00CD5AB3">
        <w:rPr>
          <w:rFonts w:cstheme="minorHAnsi"/>
          <w:color w:val="000000"/>
          <w:sz w:val="24"/>
          <w:szCs w:val="24"/>
        </w:rPr>
        <w:softHyphen/>
        <w:t>ślających położenie: „w”, „nad”, „pod”, „z prawej strony”, „z lewej strony”. Dzieci odczytują również wyrazy umieszczone na rysunku, przeliczają w nich sylaby i otaczają pętlą wyrazy trzysylabowe. Następnie rysują szlaczek, powtarzając wcześniej poznaną rymowankę.</w:t>
      </w:r>
    </w:p>
    <w:p w:rsidR="00CD5AB3" w:rsidRPr="00CD5AB3" w:rsidRDefault="00CD5AB3" w:rsidP="00CD5AB3">
      <w:pPr>
        <w:rPr>
          <w:rFonts w:cstheme="minorHAnsi"/>
          <w:color w:val="000000"/>
          <w:sz w:val="24"/>
          <w:szCs w:val="24"/>
        </w:rPr>
      </w:pP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CD5AB3" w:rsidRPr="00CD5AB3" w:rsidRDefault="00CD5AB3" w:rsidP="00CD5AB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D5AB3">
        <w:rPr>
          <w:rFonts w:cstheme="minorHAnsi"/>
          <w:b/>
          <w:bCs/>
          <w:color w:val="000000"/>
          <w:sz w:val="24"/>
          <w:szCs w:val="24"/>
        </w:rPr>
        <w:t xml:space="preserve">Ułóż zdanie </w:t>
      </w:r>
      <w:r w:rsidRPr="00CD5AB3">
        <w:rPr>
          <w:rFonts w:cstheme="minorHAnsi"/>
          <w:color w:val="000000"/>
          <w:sz w:val="24"/>
          <w:szCs w:val="24"/>
        </w:rPr>
        <w:t xml:space="preserve">– zabawa dydaktyczna doskonaląca umiejętność czytania. </w:t>
      </w:r>
    </w:p>
    <w:p w:rsidR="00CD5AB3" w:rsidRDefault="00CD5AB3" w:rsidP="00CD5AB3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CD5AB3">
        <w:rPr>
          <w:rFonts w:cstheme="minorHAnsi"/>
          <w:color w:val="000000"/>
          <w:sz w:val="24"/>
          <w:szCs w:val="24"/>
        </w:rPr>
        <w:t xml:space="preserve"> rozkłada </w:t>
      </w:r>
      <w:r>
        <w:rPr>
          <w:rFonts w:cstheme="minorHAnsi"/>
          <w:color w:val="000000"/>
          <w:sz w:val="24"/>
          <w:szCs w:val="24"/>
        </w:rPr>
        <w:t>wymieszane</w:t>
      </w:r>
      <w:r w:rsidRPr="00CD5AB3">
        <w:rPr>
          <w:rFonts w:cstheme="minorHAnsi"/>
          <w:color w:val="000000"/>
          <w:sz w:val="24"/>
          <w:szCs w:val="24"/>
        </w:rPr>
        <w:t xml:space="preserve"> kartki z wyrazami tworzącymi zdanie „Mama, tata i ja budujemy zamek z piasku” (każdy wyraz jest wydrukowany dużymi literami na osobnej kartce).</w:t>
      </w:r>
      <w:r>
        <w:rPr>
          <w:rFonts w:cstheme="minorHAnsi"/>
          <w:color w:val="000000"/>
          <w:sz w:val="24"/>
          <w:szCs w:val="24"/>
        </w:rPr>
        <w:t xml:space="preserve">Rodzic </w:t>
      </w:r>
      <w:r w:rsidRPr="00CD5AB3">
        <w:rPr>
          <w:rFonts w:cstheme="minorHAnsi"/>
          <w:color w:val="000000"/>
          <w:sz w:val="24"/>
          <w:szCs w:val="24"/>
        </w:rPr>
        <w:t>informuje dzieci, jakie zdanie ukrywa się w wyrazowej rozsypance, a następnie prosi, aby ułożyły kartki we właściwej kolejności. Zwraca uwagę na fakt, że na początku zdania jest wyraz pisany wielką literą, a na końcu – wyraz zakończo</w:t>
      </w:r>
      <w:r w:rsidRPr="00CD5AB3">
        <w:rPr>
          <w:rFonts w:cstheme="minorHAnsi"/>
          <w:color w:val="000000"/>
          <w:sz w:val="24"/>
          <w:szCs w:val="24"/>
        </w:rPr>
        <w:softHyphen/>
        <w:t>ny kropką. Dzieci przeliczają wyrazy i wskazują najdłuższy z nich.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t>Mama,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lastRenderedPageBreak/>
        <w:t xml:space="preserve">tata  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t xml:space="preserve">i 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t>ja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t>budujemy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t>zamek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t xml:space="preserve">z </w:t>
      </w:r>
    </w:p>
    <w:p w:rsidR="00CD5AB3" w:rsidRPr="00CD5AB3" w:rsidRDefault="00CD5AB3" w:rsidP="00CD5AB3">
      <w:pPr>
        <w:rPr>
          <w:rFonts w:cstheme="minorHAnsi"/>
          <w:sz w:val="96"/>
          <w:szCs w:val="96"/>
        </w:rPr>
      </w:pPr>
      <w:r w:rsidRPr="00CD5AB3">
        <w:rPr>
          <w:rFonts w:cstheme="minorHAnsi"/>
          <w:sz w:val="96"/>
          <w:szCs w:val="96"/>
        </w:rPr>
        <w:t>piasku.</w:t>
      </w:r>
    </w:p>
    <w:p w:rsidR="00CD5AB3" w:rsidRDefault="00CD5AB3" w:rsidP="00CD5AB3">
      <w:pPr>
        <w:rPr>
          <w:rFonts w:cstheme="minorHAnsi"/>
          <w:sz w:val="24"/>
          <w:szCs w:val="24"/>
        </w:rPr>
      </w:pPr>
    </w:p>
    <w:p w:rsidR="00D82799" w:rsidRPr="00D82799" w:rsidRDefault="00D82799" w:rsidP="00D82799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D82799" w:rsidRPr="00D82799" w:rsidRDefault="00D82799" w:rsidP="00D82799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  <w:r w:rsidRPr="00D82799">
        <w:rPr>
          <w:rFonts w:ascii="CentSchbookEU" w:hAnsi="CentSchbookEU" w:cs="CentSchbookEU"/>
          <w:b/>
          <w:bCs/>
          <w:color w:val="000000"/>
          <w:sz w:val="24"/>
          <w:szCs w:val="24"/>
        </w:rPr>
        <w:t xml:space="preserve">Kartka z wakacji </w:t>
      </w:r>
      <w:r w:rsidRPr="00D82799">
        <w:rPr>
          <w:rFonts w:ascii="CentSchbookEU" w:hAnsi="CentSchbookEU" w:cs="CentSchbookEU"/>
          <w:color w:val="000000"/>
          <w:sz w:val="24"/>
          <w:szCs w:val="24"/>
        </w:rPr>
        <w:t xml:space="preserve">– projektowanie pocztówki. </w:t>
      </w:r>
    </w:p>
    <w:p w:rsidR="00D82799" w:rsidRDefault="00D82799" w:rsidP="00D82799">
      <w:pPr>
        <w:rPr>
          <w:rFonts w:ascii="CentSchbookEU" w:hAnsi="CentSchbookEU" w:cs="CentSchbookEU"/>
          <w:color w:val="000000"/>
          <w:sz w:val="24"/>
          <w:szCs w:val="24"/>
        </w:rPr>
      </w:pPr>
      <w:r>
        <w:rPr>
          <w:rFonts w:ascii="CentSchbookEU" w:hAnsi="CentSchbookEU" w:cs="CentSchbookEU"/>
          <w:color w:val="000000"/>
          <w:sz w:val="24"/>
          <w:szCs w:val="24"/>
        </w:rPr>
        <w:t xml:space="preserve">Rodzic zapisuje </w:t>
      </w:r>
      <w:r w:rsidRPr="00D82799">
        <w:rPr>
          <w:rFonts w:ascii="CentSchbookEU" w:hAnsi="CentSchbookEU" w:cs="CentSchbookEU"/>
          <w:color w:val="000000"/>
          <w:sz w:val="24"/>
          <w:szCs w:val="24"/>
        </w:rPr>
        <w:t xml:space="preserve">teksty: </w:t>
      </w:r>
      <w:r w:rsidRPr="00D82799">
        <w:rPr>
          <w:rFonts w:ascii="CentSchbookEU" w:hAnsi="CentSchbookEU" w:cs="CentSchbookEU"/>
          <w:i/>
          <w:iCs/>
          <w:color w:val="000000"/>
          <w:sz w:val="24"/>
          <w:szCs w:val="24"/>
        </w:rPr>
        <w:t>Pozdrowie</w:t>
      </w:r>
      <w:r w:rsidRPr="00D82799">
        <w:rPr>
          <w:rFonts w:ascii="CentSchbookEU" w:hAnsi="CentSchbookEU" w:cs="CentSchbookEU"/>
          <w:i/>
          <w:iCs/>
          <w:color w:val="000000"/>
          <w:sz w:val="24"/>
          <w:szCs w:val="24"/>
        </w:rPr>
        <w:softHyphen/>
        <w:t xml:space="preserve">nia znad morza, Pozdrowienia z gór, Pozdrowienia z krainy jezior, Pozdrowienia z leśnego zakątka, Pozdrowienia z pięknego miasta. </w:t>
      </w:r>
      <w:r w:rsidRPr="00D82799">
        <w:rPr>
          <w:rFonts w:ascii="CentSchbookEU" w:hAnsi="CentSchbookEU" w:cs="CentSchbookEU"/>
          <w:color w:val="000000"/>
          <w:sz w:val="24"/>
          <w:szCs w:val="24"/>
        </w:rPr>
        <w:t>Dzieci odczytują zdania na głos. Następnie projektuje kartkę pocztową, rysując kredkami lub flamastra</w:t>
      </w:r>
      <w:r w:rsidRPr="00D82799">
        <w:rPr>
          <w:rFonts w:ascii="CentSchbookEU" w:hAnsi="CentSchbookEU" w:cs="CentSchbookEU"/>
          <w:color w:val="000000"/>
          <w:sz w:val="24"/>
          <w:szCs w:val="24"/>
        </w:rPr>
        <w:softHyphen/>
        <w:t>mi wybrany krajobraz. Kartka powinna pokazywać miejsce, gdzie dzieci pojadą lub chciałyby pojechać: góry, morze, jeziora, las, miasto. Na odwrocie swojej pocztówki każde dziecko umieszcza właści</w:t>
      </w:r>
      <w:r w:rsidRPr="00D82799">
        <w:rPr>
          <w:rFonts w:ascii="CentSchbookEU" w:hAnsi="CentSchbookEU" w:cs="CentSchbookEU"/>
          <w:color w:val="000000"/>
          <w:sz w:val="24"/>
          <w:szCs w:val="24"/>
        </w:rPr>
        <w:softHyphen/>
        <w:t>wy tekst, przepisują</w:t>
      </w:r>
      <w:r>
        <w:rPr>
          <w:rFonts w:ascii="CentSchbookEU" w:hAnsi="CentSchbookEU" w:cs="CentSchbookEU"/>
          <w:color w:val="000000"/>
          <w:sz w:val="24"/>
          <w:szCs w:val="24"/>
        </w:rPr>
        <w:t xml:space="preserve">c go </w:t>
      </w:r>
      <w:r w:rsidRPr="00D82799">
        <w:rPr>
          <w:rFonts w:ascii="CentSchbookEU" w:hAnsi="CentSchbookEU" w:cs="CentSchbookEU"/>
          <w:color w:val="000000"/>
          <w:sz w:val="24"/>
          <w:szCs w:val="24"/>
        </w:rPr>
        <w:t>.</w:t>
      </w:r>
    </w:p>
    <w:p w:rsidR="00D82799" w:rsidRDefault="00D82799" w:rsidP="00D82799">
      <w:pPr>
        <w:rPr>
          <w:rFonts w:ascii="CentSchbookEU" w:hAnsi="CentSchbookEU" w:cs="CentSchbookEU"/>
          <w:color w:val="000000"/>
          <w:sz w:val="24"/>
          <w:szCs w:val="24"/>
        </w:rPr>
      </w:pPr>
      <w:r>
        <w:rPr>
          <w:rFonts w:ascii="CentSchbookEU" w:hAnsi="CentSchbookEU" w:cs="CentSchbookEU"/>
          <w:color w:val="000000"/>
          <w:sz w:val="24"/>
          <w:szCs w:val="24"/>
        </w:rPr>
        <w:lastRenderedPageBreak/>
        <w:t>Przykłady kartek:</w:t>
      </w:r>
    </w:p>
    <w:p w:rsidR="00D82799" w:rsidRDefault="00D82799" w:rsidP="00D82799">
      <w:pPr>
        <w:rPr>
          <w:rFonts w:ascii="CentSchbookEU" w:hAnsi="CentSchbookEU" w:cs="CentSchbookEU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1" name="Obraz 1" descr="Marzycielska Poczta z Podróży - edycja trzecia | Daleko niedal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zycielska Poczta z Podróży - edycja trzecia | Daleko niedalek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99" w:rsidRDefault="00D82799" w:rsidP="00D82799">
      <w:pPr>
        <w:rPr>
          <w:rFonts w:ascii="CentSchbookEU" w:hAnsi="CentSchbookEU" w:cs="CentSchbookEU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05500" cy="4124325"/>
            <wp:effectExtent l="0" t="0" r="0" b="9525"/>
            <wp:docPr id="2" name="Obraz 2" descr="Adresowanie kartki pocztowej: Jak zaadresować kartkę pocztow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resowanie kartki pocztowej: Jak zaadresować kartkę pocztową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464713"/>
            <wp:effectExtent l="0" t="0" r="0" b="0"/>
            <wp:docPr id="3" name="Obraz 3" descr="GÓRY STOŁOWE POCZTÓWKA WIELOWIDOKOWA Krynki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ÓRY STOŁOWE POCZTÓWKA WIELOWIDOKOWA Krynki - Sprzedajemy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211086"/>
            <wp:effectExtent l="0" t="0" r="0" b="0"/>
            <wp:docPr id="4" name="Obraz 4" descr="Poczta Polska: Pocztówka z wakacji także przez Internet -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zta Polska: Pocztówka z wakacji także przez Internet - Porta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Pomysł na prace plastyczną:</w:t>
      </w: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213555"/>
            <wp:effectExtent l="0" t="0" r="0" b="0"/>
            <wp:docPr id="5" name="Obraz 5" descr="Żegnaj lato - plastyczne zabawy z fakturą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Żegnaj lato - plastyczne zabawy z fakturą 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Kolorowanka:</w:t>
      </w: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29300" cy="8915400"/>
            <wp:effectExtent l="0" t="0" r="0" b="0"/>
            <wp:docPr id="6" name="Obraz 6" descr="Kolorowanka – Wakacj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– Wakacje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56" cy="89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Karty pracy:</w:t>
      </w: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2360"/>
            <wp:effectExtent l="0" t="0" r="0" b="0"/>
            <wp:docPr id="7" name="Obraz 7" descr="Nauczycielskie zacisze: Wakacyjne klimaty - karty pracy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czycielskie zacisze: Wakacyjne klimaty - karty pracy do pobra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00750" cy="8210550"/>
            <wp:effectExtent l="0" t="0" r="0" b="0"/>
            <wp:docPr id="8" name="Obraz 8" descr="Wakacje - obrazki, karty pracy, memory i kolorowanki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akacje - obrazki, karty pracy, memory i kolorowanki | Kolorowank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</w:p>
    <w:p w:rsidR="00D82799" w:rsidRDefault="00D82799" w:rsidP="00D8279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59357BF" wp14:editId="6345D863">
            <wp:extent cx="5867400" cy="89249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99" w:rsidRPr="00D82799" w:rsidRDefault="00D82799" w:rsidP="00D8279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3EA9985" wp14:editId="5E09B946">
            <wp:extent cx="5991225" cy="89249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799" w:rsidRPr="00D827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7815A6"/>
    <w:multiLevelType w:val="hybridMultilevel"/>
    <w:tmpl w:val="E9A6E59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BA94086"/>
    <w:multiLevelType w:val="hybridMultilevel"/>
    <w:tmpl w:val="82A3ACE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B0F5A86"/>
    <w:multiLevelType w:val="hybridMultilevel"/>
    <w:tmpl w:val="3D1718D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39AC2E"/>
    <w:multiLevelType w:val="hybridMultilevel"/>
    <w:tmpl w:val="99DE599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409A30D"/>
    <w:multiLevelType w:val="hybridMultilevel"/>
    <w:tmpl w:val="7F69829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C93"/>
    <w:rsid w:val="00124C93"/>
    <w:rsid w:val="007D5462"/>
    <w:rsid w:val="00B517F0"/>
    <w:rsid w:val="00BE10CA"/>
    <w:rsid w:val="00CD5AB3"/>
    <w:rsid w:val="00D8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79E1DA-F39E-45D9-A9E1-6A2F2A5F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D5AB3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CD5AB3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CD5AB3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CD5AB3"/>
    <w:rPr>
      <w:rFonts w:cs="Helvetica 55 Roman"/>
      <w:color w:val="000000"/>
    </w:rPr>
  </w:style>
  <w:style w:type="character" w:styleId="Hipercze">
    <w:name w:val="Hyperlink"/>
    <w:basedOn w:val="Domylnaczcionkaakapitu"/>
    <w:uiPriority w:val="99"/>
    <w:semiHidden/>
    <w:unhideWhenUsed/>
    <w:rsid w:val="00CD5AB3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D5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8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hyperlink" Target="https://www.youtube.com/watch?v=BauTov9xmZY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546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2020-06-20T06:00:00Z</dcterms:created>
  <dcterms:modified xsi:type="dcterms:W3CDTF">2020-06-20T06:00:00Z</dcterms:modified>
</cp:coreProperties>
</file>