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3658" w:rsidRDefault="00593658" w:rsidP="00593658">
      <w:pPr>
        <w:rPr>
          <w:rFonts w:cs="Times New Roman"/>
          <w:sz w:val="28"/>
          <w:szCs w:val="28"/>
        </w:rPr>
      </w:pPr>
      <w:bookmarkStart w:id="0" w:name="_GoBack"/>
      <w:bookmarkEnd w:id="0"/>
      <w:r>
        <w:rPr>
          <w:rFonts w:cs="Times New Roman"/>
          <w:sz w:val="28"/>
          <w:szCs w:val="28"/>
        </w:rPr>
        <w:t>Czwartek 04.06.2020</w:t>
      </w:r>
    </w:p>
    <w:p w:rsidR="00593658" w:rsidRDefault="00593658" w:rsidP="00593658">
      <w:pPr>
        <w:rPr>
          <w:rFonts w:cs="Times New Roman"/>
          <w:sz w:val="28"/>
          <w:szCs w:val="28"/>
        </w:rPr>
      </w:pPr>
    </w:p>
    <w:p w:rsidR="00593658" w:rsidRDefault="00593658" w:rsidP="00593658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Rewalidacja</w:t>
      </w:r>
      <w:r w:rsidR="004A7E43">
        <w:rPr>
          <w:rFonts w:cs="Times New Roman"/>
          <w:sz w:val="28"/>
          <w:szCs w:val="28"/>
        </w:rPr>
        <w:t xml:space="preserve"> klasa 1</w:t>
      </w:r>
    </w:p>
    <w:p w:rsidR="00593658" w:rsidRDefault="00593658" w:rsidP="00593658">
      <w:pPr>
        <w:jc w:val="center"/>
        <w:rPr>
          <w:rFonts w:cs="Times New Roman"/>
          <w:sz w:val="28"/>
          <w:szCs w:val="28"/>
        </w:rPr>
      </w:pPr>
    </w:p>
    <w:p w:rsidR="00593658" w:rsidRPr="004A7E43" w:rsidRDefault="00593658" w:rsidP="004A7E43">
      <w:pPr>
        <w:jc w:val="center"/>
        <w:rPr>
          <w:rFonts w:cs="Times New Roman"/>
          <w:b/>
          <w:color w:val="C00000"/>
          <w:sz w:val="28"/>
          <w:szCs w:val="28"/>
        </w:rPr>
      </w:pPr>
      <w:r>
        <w:rPr>
          <w:rFonts w:cs="Times New Roman"/>
          <w:b/>
          <w:color w:val="C00000"/>
          <w:sz w:val="28"/>
          <w:szCs w:val="28"/>
        </w:rPr>
        <w:t xml:space="preserve">Temat: </w:t>
      </w:r>
      <w:r w:rsidR="004A7E43">
        <w:rPr>
          <w:rFonts w:cs="Times New Roman"/>
          <w:b/>
          <w:color w:val="C00000"/>
          <w:sz w:val="28"/>
          <w:szCs w:val="28"/>
        </w:rPr>
        <w:t>Trening Umiejętności Społecznych</w:t>
      </w:r>
    </w:p>
    <w:p w:rsidR="004A7E43" w:rsidRPr="004A7E43" w:rsidRDefault="004A7E43" w:rsidP="004A7E43">
      <w:pPr>
        <w:widowControl/>
        <w:suppressAutoHyphens w:val="0"/>
        <w:spacing w:before="100" w:beforeAutospacing="1" w:after="100" w:afterAutospacing="1"/>
        <w:outlineLvl w:val="3"/>
        <w:rPr>
          <w:rFonts w:eastAsia="Times New Roman" w:cs="Times New Roman"/>
          <w:bCs/>
          <w:kern w:val="0"/>
          <w:sz w:val="28"/>
          <w:szCs w:val="28"/>
          <w:lang w:eastAsia="pl-PL" w:bidi="ar-SA"/>
        </w:rPr>
      </w:pPr>
      <w:r w:rsidRPr="004A7E43">
        <w:rPr>
          <w:rFonts w:eastAsia="Times New Roman" w:cs="Times New Roman"/>
          <w:bCs/>
          <w:kern w:val="0"/>
          <w:sz w:val="28"/>
          <w:szCs w:val="28"/>
          <w:lang w:eastAsia="pl-PL" w:bidi="ar-SA"/>
        </w:rPr>
        <w:t>Cele ogólne:</w:t>
      </w:r>
    </w:p>
    <w:p w:rsidR="004A7E43" w:rsidRPr="004A7E43" w:rsidRDefault="004A7E43" w:rsidP="002F0656">
      <w:pPr>
        <w:widowControl/>
        <w:numPr>
          <w:ilvl w:val="0"/>
          <w:numId w:val="1"/>
        </w:numPr>
        <w:suppressAutoHyphens w:val="0"/>
        <w:spacing w:before="100" w:beforeAutospacing="1" w:after="100" w:afterAutospacing="1" w:line="276" w:lineRule="auto"/>
        <w:rPr>
          <w:rFonts w:eastAsia="Times New Roman" w:cs="Times New Roman"/>
          <w:kern w:val="0"/>
          <w:lang w:eastAsia="pl-PL" w:bidi="ar-SA"/>
        </w:rPr>
      </w:pPr>
      <w:r w:rsidRPr="004A7E43">
        <w:rPr>
          <w:rFonts w:eastAsia="Times New Roman" w:cs="Times New Roman"/>
          <w:kern w:val="0"/>
          <w:lang w:eastAsia="pl-PL" w:bidi="ar-SA"/>
        </w:rPr>
        <w:t>eliminowanie deficytów i dysfunkcji w porozumiewaniu się – zarówno werbalnych, jak i niewerbalnych</w:t>
      </w:r>
    </w:p>
    <w:p w:rsidR="004A7E43" w:rsidRPr="004A7E43" w:rsidRDefault="004A7E43" w:rsidP="002F0656">
      <w:pPr>
        <w:widowControl/>
        <w:numPr>
          <w:ilvl w:val="0"/>
          <w:numId w:val="1"/>
        </w:numPr>
        <w:suppressAutoHyphens w:val="0"/>
        <w:spacing w:before="100" w:beforeAutospacing="1" w:after="100" w:afterAutospacing="1" w:line="276" w:lineRule="auto"/>
        <w:rPr>
          <w:rFonts w:eastAsia="Times New Roman" w:cs="Times New Roman"/>
          <w:kern w:val="0"/>
          <w:lang w:eastAsia="pl-PL" w:bidi="ar-SA"/>
        </w:rPr>
      </w:pPr>
      <w:r w:rsidRPr="004A7E43">
        <w:rPr>
          <w:rFonts w:eastAsia="Times New Roman" w:cs="Times New Roman"/>
          <w:kern w:val="0"/>
          <w:lang w:eastAsia="pl-PL" w:bidi="ar-SA"/>
        </w:rPr>
        <w:t>rozwijanie kompetencji społecznych – nauka wykonywania prostych poleceń</w:t>
      </w:r>
    </w:p>
    <w:p w:rsidR="004A7E43" w:rsidRPr="004A7E43" w:rsidRDefault="004A7E43" w:rsidP="002F0656">
      <w:pPr>
        <w:widowControl/>
        <w:numPr>
          <w:ilvl w:val="0"/>
          <w:numId w:val="1"/>
        </w:numPr>
        <w:suppressAutoHyphens w:val="0"/>
        <w:spacing w:before="100" w:beforeAutospacing="1" w:after="100" w:afterAutospacing="1" w:line="276" w:lineRule="auto"/>
        <w:rPr>
          <w:rFonts w:eastAsia="Times New Roman" w:cs="Times New Roman"/>
          <w:kern w:val="0"/>
          <w:lang w:eastAsia="pl-PL" w:bidi="ar-SA"/>
        </w:rPr>
      </w:pPr>
      <w:r w:rsidRPr="004A7E43">
        <w:rPr>
          <w:rFonts w:eastAsia="Times New Roman" w:cs="Times New Roman"/>
          <w:kern w:val="0"/>
          <w:lang w:eastAsia="pl-PL" w:bidi="ar-SA"/>
        </w:rPr>
        <w:t>ograniczanie stereotypowych zachowań, zainteresowań, działań</w:t>
      </w:r>
    </w:p>
    <w:p w:rsidR="004A7E43" w:rsidRPr="004A7E43" w:rsidRDefault="004A7E43" w:rsidP="002F0656">
      <w:pPr>
        <w:widowControl/>
        <w:numPr>
          <w:ilvl w:val="0"/>
          <w:numId w:val="1"/>
        </w:numPr>
        <w:suppressAutoHyphens w:val="0"/>
        <w:spacing w:before="100" w:beforeAutospacing="1" w:after="100" w:afterAutospacing="1" w:line="276" w:lineRule="auto"/>
        <w:rPr>
          <w:rFonts w:eastAsia="Times New Roman" w:cs="Times New Roman"/>
          <w:kern w:val="0"/>
          <w:lang w:eastAsia="pl-PL" w:bidi="ar-SA"/>
        </w:rPr>
      </w:pPr>
      <w:r w:rsidRPr="004A7E43">
        <w:rPr>
          <w:rFonts w:eastAsia="Times New Roman" w:cs="Times New Roman"/>
          <w:kern w:val="0"/>
          <w:lang w:eastAsia="pl-PL" w:bidi="ar-SA"/>
        </w:rPr>
        <w:t>kształtowanie umiejętności logicznego myślenia</w:t>
      </w:r>
    </w:p>
    <w:p w:rsidR="002F0656" w:rsidRDefault="004A7E43" w:rsidP="002F0656">
      <w:pPr>
        <w:widowControl/>
        <w:suppressAutoHyphens w:val="0"/>
        <w:spacing w:before="100" w:beforeAutospacing="1" w:after="100" w:afterAutospacing="1"/>
        <w:outlineLvl w:val="3"/>
        <w:rPr>
          <w:rFonts w:eastAsia="Times New Roman" w:cs="Times New Roman"/>
          <w:b/>
          <w:bCs/>
          <w:kern w:val="0"/>
          <w:lang w:eastAsia="pl-PL" w:bidi="ar-SA"/>
        </w:rPr>
      </w:pPr>
      <w:r w:rsidRPr="004A7E43">
        <w:rPr>
          <w:rFonts w:eastAsia="Times New Roman" w:cs="Times New Roman"/>
          <w:b/>
          <w:bCs/>
          <w:kern w:val="0"/>
          <w:lang w:eastAsia="pl-PL" w:bidi="ar-SA"/>
        </w:rPr>
        <w:t>Przebieg lekcji:</w:t>
      </w:r>
    </w:p>
    <w:p w:rsidR="004A7E43" w:rsidRPr="002F0656" w:rsidRDefault="002F0656" w:rsidP="002F0656">
      <w:pPr>
        <w:pStyle w:val="Akapitzlist"/>
        <w:widowControl/>
        <w:numPr>
          <w:ilvl w:val="0"/>
          <w:numId w:val="4"/>
        </w:numPr>
        <w:suppressAutoHyphens w:val="0"/>
        <w:spacing w:before="100" w:beforeAutospacing="1" w:after="100" w:afterAutospacing="1" w:line="276" w:lineRule="auto"/>
        <w:outlineLvl w:val="3"/>
        <w:rPr>
          <w:rFonts w:eastAsia="Times New Roman" w:cs="Times New Roman"/>
          <w:b/>
          <w:bCs/>
          <w:kern w:val="0"/>
          <w:lang w:eastAsia="pl-PL" w:bidi="ar-SA"/>
        </w:rPr>
      </w:pPr>
      <w:r w:rsidRPr="002F0656">
        <w:rPr>
          <w:rFonts w:eastAsia="Times New Roman" w:cs="Times New Roman"/>
          <w:kern w:val="0"/>
          <w:lang w:eastAsia="pl-PL" w:bidi="ar-SA"/>
        </w:rPr>
        <w:t>Przywitanie</w:t>
      </w:r>
      <w:r w:rsidR="004A7E43" w:rsidRPr="002F0656">
        <w:rPr>
          <w:rFonts w:eastAsia="Times New Roman" w:cs="Times New Roman"/>
          <w:kern w:val="0"/>
          <w:lang w:eastAsia="pl-PL" w:bidi="ar-SA"/>
        </w:rPr>
        <w:t xml:space="preserve"> ucznia, stworzenie miłej i przyjaznej atmosfery, pamiętając o nawiązaniu i utrzymywaniu kontaktu wzrokowego</w:t>
      </w:r>
      <w:r>
        <w:rPr>
          <w:rFonts w:eastAsia="Times New Roman" w:cs="Times New Roman"/>
          <w:kern w:val="0"/>
          <w:lang w:eastAsia="pl-PL" w:bidi="ar-SA"/>
        </w:rPr>
        <w:t>.</w:t>
      </w:r>
    </w:p>
    <w:p w:rsidR="004A7E43" w:rsidRPr="004A7E43" w:rsidRDefault="002F0656" w:rsidP="002F0656">
      <w:pPr>
        <w:widowControl/>
        <w:numPr>
          <w:ilvl w:val="0"/>
          <w:numId w:val="4"/>
        </w:numPr>
        <w:suppressAutoHyphens w:val="0"/>
        <w:spacing w:before="100" w:beforeAutospacing="1" w:after="100" w:afterAutospacing="1" w:line="276" w:lineRule="auto"/>
        <w:rPr>
          <w:rFonts w:eastAsia="Times New Roman" w:cs="Times New Roman"/>
          <w:kern w:val="0"/>
          <w:lang w:eastAsia="pl-PL" w:bidi="ar-SA"/>
        </w:rPr>
      </w:pPr>
      <w:r w:rsidRPr="004A7E43">
        <w:rPr>
          <w:rFonts w:eastAsia="Times New Roman" w:cs="Times New Roman"/>
          <w:kern w:val="0"/>
          <w:lang w:eastAsia="pl-PL" w:bidi="ar-SA"/>
        </w:rPr>
        <w:t>Zabawa</w:t>
      </w:r>
      <w:r w:rsidR="004A7E43" w:rsidRPr="004A7E43">
        <w:rPr>
          <w:rFonts w:eastAsia="Times New Roman" w:cs="Times New Roman"/>
          <w:kern w:val="0"/>
          <w:lang w:eastAsia="pl-PL" w:bidi="ar-SA"/>
        </w:rPr>
        <w:t xml:space="preserve"> piłką „kozłowanie” (kierowanie manualne)</w:t>
      </w:r>
      <w:r>
        <w:rPr>
          <w:rFonts w:eastAsia="Times New Roman" w:cs="Times New Roman"/>
          <w:kern w:val="0"/>
          <w:lang w:eastAsia="pl-PL" w:bidi="ar-SA"/>
        </w:rPr>
        <w:t>.</w:t>
      </w:r>
    </w:p>
    <w:p w:rsidR="004A7E43" w:rsidRPr="004A7E43" w:rsidRDefault="002F0656" w:rsidP="002F0656">
      <w:pPr>
        <w:widowControl/>
        <w:numPr>
          <w:ilvl w:val="0"/>
          <w:numId w:val="4"/>
        </w:numPr>
        <w:suppressAutoHyphens w:val="0"/>
        <w:spacing w:before="100" w:beforeAutospacing="1" w:after="100" w:afterAutospacing="1" w:line="276" w:lineRule="auto"/>
        <w:rPr>
          <w:rFonts w:eastAsia="Times New Roman" w:cs="Times New Roman"/>
          <w:kern w:val="0"/>
          <w:lang w:eastAsia="pl-PL" w:bidi="ar-SA"/>
        </w:rPr>
      </w:pPr>
      <w:r>
        <w:rPr>
          <w:rFonts w:eastAsia="Times New Roman" w:cs="Times New Roman"/>
          <w:kern w:val="0"/>
          <w:lang w:eastAsia="pl-PL" w:bidi="ar-SA"/>
        </w:rPr>
        <w:t>Ć</w:t>
      </w:r>
      <w:r w:rsidRPr="004A7E43">
        <w:rPr>
          <w:rFonts w:eastAsia="Times New Roman" w:cs="Times New Roman"/>
          <w:kern w:val="0"/>
          <w:lang w:eastAsia="pl-PL" w:bidi="ar-SA"/>
        </w:rPr>
        <w:t>wiczenia</w:t>
      </w:r>
      <w:r w:rsidR="004A7E43" w:rsidRPr="004A7E43">
        <w:rPr>
          <w:rFonts w:eastAsia="Times New Roman" w:cs="Times New Roman"/>
          <w:kern w:val="0"/>
          <w:lang w:eastAsia="pl-PL" w:bidi="ar-SA"/>
        </w:rPr>
        <w:t xml:space="preserve"> naśladowanie – „zrób to, co ja”</w:t>
      </w:r>
      <w:r>
        <w:rPr>
          <w:rFonts w:eastAsia="Times New Roman" w:cs="Times New Roman"/>
          <w:kern w:val="0"/>
          <w:lang w:eastAsia="pl-PL" w:bidi="ar-SA"/>
        </w:rPr>
        <w:t>.</w:t>
      </w:r>
    </w:p>
    <w:p w:rsidR="004A7E43" w:rsidRPr="004A7E43" w:rsidRDefault="002F0656" w:rsidP="002F0656">
      <w:pPr>
        <w:widowControl/>
        <w:numPr>
          <w:ilvl w:val="0"/>
          <w:numId w:val="4"/>
        </w:numPr>
        <w:suppressAutoHyphens w:val="0"/>
        <w:spacing w:before="100" w:beforeAutospacing="1" w:after="100" w:afterAutospacing="1" w:line="276" w:lineRule="auto"/>
        <w:rPr>
          <w:rFonts w:eastAsia="Times New Roman" w:cs="Times New Roman"/>
          <w:kern w:val="0"/>
          <w:lang w:eastAsia="pl-PL" w:bidi="ar-SA"/>
        </w:rPr>
      </w:pPr>
      <w:r w:rsidRPr="004A7E43">
        <w:rPr>
          <w:rFonts w:eastAsia="Times New Roman" w:cs="Times New Roman"/>
          <w:kern w:val="0"/>
          <w:lang w:eastAsia="pl-PL" w:bidi="ar-SA"/>
        </w:rPr>
        <w:t>Ułożenie</w:t>
      </w:r>
      <w:r w:rsidR="004A7E43" w:rsidRPr="004A7E43">
        <w:rPr>
          <w:rFonts w:eastAsia="Times New Roman" w:cs="Times New Roman"/>
          <w:kern w:val="0"/>
          <w:lang w:eastAsia="pl-PL" w:bidi="ar-SA"/>
        </w:rPr>
        <w:t xml:space="preserve"> historyjki obrazk</w:t>
      </w:r>
      <w:r w:rsidR="00AC516C">
        <w:rPr>
          <w:rFonts w:eastAsia="Times New Roman" w:cs="Times New Roman"/>
          <w:kern w:val="0"/>
          <w:lang w:eastAsia="pl-PL" w:bidi="ar-SA"/>
        </w:rPr>
        <w:t>owej zgodnie z</w:t>
      </w:r>
      <w:r w:rsidR="004A7E43" w:rsidRPr="004A7E43">
        <w:rPr>
          <w:rFonts w:eastAsia="Times New Roman" w:cs="Times New Roman"/>
          <w:kern w:val="0"/>
          <w:lang w:eastAsia="pl-PL" w:bidi="ar-SA"/>
        </w:rPr>
        <w:t xml:space="preserve"> kolejności</w:t>
      </w:r>
      <w:r w:rsidR="00AC516C">
        <w:rPr>
          <w:rFonts w:eastAsia="Times New Roman" w:cs="Times New Roman"/>
          <w:kern w:val="0"/>
          <w:lang w:eastAsia="pl-PL" w:bidi="ar-SA"/>
        </w:rPr>
        <w:t>ą zdarzeń</w:t>
      </w:r>
      <w:r>
        <w:rPr>
          <w:rFonts w:eastAsia="Times New Roman" w:cs="Times New Roman"/>
          <w:kern w:val="0"/>
          <w:lang w:eastAsia="pl-PL" w:bidi="ar-SA"/>
        </w:rPr>
        <w:t>.</w:t>
      </w:r>
    </w:p>
    <w:p w:rsidR="004A7E43" w:rsidRPr="004A7E43" w:rsidRDefault="002F0656" w:rsidP="002F0656">
      <w:pPr>
        <w:widowControl/>
        <w:numPr>
          <w:ilvl w:val="0"/>
          <w:numId w:val="4"/>
        </w:numPr>
        <w:suppressAutoHyphens w:val="0"/>
        <w:spacing w:before="100" w:beforeAutospacing="1" w:after="100" w:afterAutospacing="1" w:line="276" w:lineRule="auto"/>
        <w:rPr>
          <w:rFonts w:eastAsia="Times New Roman" w:cs="Times New Roman"/>
          <w:kern w:val="0"/>
          <w:lang w:eastAsia="pl-PL" w:bidi="ar-SA"/>
        </w:rPr>
      </w:pPr>
      <w:r w:rsidRPr="004A7E43">
        <w:rPr>
          <w:rFonts w:eastAsia="Times New Roman" w:cs="Times New Roman"/>
          <w:kern w:val="0"/>
          <w:lang w:eastAsia="pl-PL" w:bidi="ar-SA"/>
        </w:rPr>
        <w:t>Odpowiadanie</w:t>
      </w:r>
      <w:r w:rsidR="004A7E43" w:rsidRPr="004A7E43">
        <w:rPr>
          <w:rFonts w:eastAsia="Times New Roman" w:cs="Times New Roman"/>
          <w:kern w:val="0"/>
          <w:lang w:eastAsia="pl-PL" w:bidi="ar-SA"/>
        </w:rPr>
        <w:t xml:space="preserve"> całym zdaniem na pytanie nauczyciela</w:t>
      </w:r>
      <w:r>
        <w:rPr>
          <w:rFonts w:eastAsia="Times New Roman" w:cs="Times New Roman"/>
          <w:kern w:val="0"/>
          <w:lang w:eastAsia="pl-PL" w:bidi="ar-SA"/>
        </w:rPr>
        <w:t>.</w:t>
      </w:r>
    </w:p>
    <w:p w:rsidR="004A7E43" w:rsidRPr="004A7E43" w:rsidRDefault="002F0656" w:rsidP="002F0656">
      <w:pPr>
        <w:widowControl/>
        <w:numPr>
          <w:ilvl w:val="0"/>
          <w:numId w:val="4"/>
        </w:numPr>
        <w:suppressAutoHyphens w:val="0"/>
        <w:spacing w:before="100" w:beforeAutospacing="1" w:after="100" w:afterAutospacing="1" w:line="276" w:lineRule="auto"/>
        <w:rPr>
          <w:rFonts w:eastAsia="Times New Roman" w:cs="Times New Roman"/>
          <w:kern w:val="0"/>
          <w:lang w:eastAsia="pl-PL" w:bidi="ar-SA"/>
        </w:rPr>
      </w:pPr>
      <w:r w:rsidRPr="004A7E43">
        <w:rPr>
          <w:rFonts w:eastAsia="Times New Roman" w:cs="Times New Roman"/>
          <w:kern w:val="0"/>
          <w:lang w:eastAsia="pl-PL" w:bidi="ar-SA"/>
        </w:rPr>
        <w:t>Przyniesienie</w:t>
      </w:r>
      <w:r w:rsidR="004A7E43" w:rsidRPr="004A7E43">
        <w:rPr>
          <w:rFonts w:eastAsia="Times New Roman" w:cs="Times New Roman"/>
          <w:kern w:val="0"/>
          <w:lang w:eastAsia="pl-PL" w:bidi="ar-SA"/>
        </w:rPr>
        <w:t xml:space="preserve"> przez ucznia swojej garderoby wierzchniej</w:t>
      </w:r>
      <w:r>
        <w:rPr>
          <w:rFonts w:eastAsia="Times New Roman" w:cs="Times New Roman"/>
          <w:kern w:val="0"/>
          <w:lang w:eastAsia="pl-PL" w:bidi="ar-SA"/>
        </w:rPr>
        <w:t>.</w:t>
      </w:r>
    </w:p>
    <w:p w:rsidR="004A7E43" w:rsidRDefault="002F0656" w:rsidP="002F0656">
      <w:pPr>
        <w:widowControl/>
        <w:numPr>
          <w:ilvl w:val="0"/>
          <w:numId w:val="4"/>
        </w:numPr>
        <w:suppressAutoHyphens w:val="0"/>
        <w:spacing w:before="100" w:beforeAutospacing="1" w:after="100" w:afterAutospacing="1" w:line="276" w:lineRule="auto"/>
        <w:rPr>
          <w:rFonts w:eastAsia="Times New Roman" w:cs="Times New Roman"/>
          <w:kern w:val="0"/>
          <w:lang w:eastAsia="pl-PL" w:bidi="ar-SA"/>
        </w:rPr>
      </w:pPr>
      <w:r w:rsidRPr="004A7E43">
        <w:rPr>
          <w:rFonts w:eastAsia="Times New Roman" w:cs="Times New Roman"/>
          <w:kern w:val="0"/>
          <w:lang w:eastAsia="pl-PL" w:bidi="ar-SA"/>
        </w:rPr>
        <w:t>Pożegnanie</w:t>
      </w:r>
      <w:r w:rsidR="004A7E43" w:rsidRPr="004A7E43">
        <w:rPr>
          <w:rFonts w:eastAsia="Times New Roman" w:cs="Times New Roman"/>
          <w:kern w:val="0"/>
          <w:lang w:eastAsia="pl-PL" w:bidi="ar-SA"/>
        </w:rPr>
        <w:t xml:space="preserve"> ucznia przez podanie ręki i powiedzenie „do widzenia”, pamiętając o nawiązaniu i utrzymaniu kontaktu wzrokowego</w:t>
      </w:r>
      <w:r>
        <w:rPr>
          <w:rFonts w:eastAsia="Times New Roman" w:cs="Times New Roman"/>
          <w:kern w:val="0"/>
          <w:lang w:eastAsia="pl-PL" w:bidi="ar-SA"/>
        </w:rPr>
        <w:t>.</w:t>
      </w:r>
    </w:p>
    <w:p w:rsidR="000E69F9" w:rsidRDefault="000E69F9" w:rsidP="000E69F9">
      <w:pPr>
        <w:widowControl/>
        <w:suppressAutoHyphens w:val="0"/>
        <w:spacing w:before="100" w:beforeAutospacing="1" w:after="100" w:afterAutospacing="1" w:line="276" w:lineRule="auto"/>
        <w:ind w:left="720"/>
        <w:rPr>
          <w:rFonts w:eastAsia="Times New Roman" w:cs="Times New Roman"/>
          <w:kern w:val="0"/>
          <w:lang w:eastAsia="pl-PL" w:bidi="ar-SA"/>
        </w:rPr>
      </w:pPr>
    </w:p>
    <w:p w:rsidR="000E69F9" w:rsidRDefault="000E69F9" w:rsidP="000E69F9">
      <w:pPr>
        <w:widowControl/>
        <w:suppressAutoHyphens w:val="0"/>
        <w:spacing w:before="100" w:beforeAutospacing="1" w:after="100" w:afterAutospacing="1" w:line="276" w:lineRule="auto"/>
        <w:ind w:left="720"/>
        <w:rPr>
          <w:rFonts w:eastAsia="Times New Roman" w:cs="Times New Roman"/>
          <w:b/>
          <w:kern w:val="0"/>
          <w:sz w:val="28"/>
          <w:szCs w:val="28"/>
          <w:lang w:eastAsia="pl-PL" w:bidi="ar-SA"/>
        </w:rPr>
      </w:pPr>
    </w:p>
    <w:p w:rsidR="000E69F9" w:rsidRDefault="000E69F9" w:rsidP="000E69F9">
      <w:pPr>
        <w:widowControl/>
        <w:suppressAutoHyphens w:val="0"/>
        <w:spacing w:before="100" w:beforeAutospacing="1" w:after="100" w:afterAutospacing="1" w:line="276" w:lineRule="auto"/>
        <w:ind w:left="720"/>
        <w:rPr>
          <w:rFonts w:eastAsia="Times New Roman" w:cs="Times New Roman"/>
          <w:b/>
          <w:kern w:val="0"/>
          <w:sz w:val="28"/>
          <w:szCs w:val="28"/>
          <w:lang w:eastAsia="pl-PL" w:bidi="ar-SA"/>
        </w:rPr>
      </w:pPr>
    </w:p>
    <w:p w:rsidR="000E69F9" w:rsidRDefault="000E69F9" w:rsidP="000E69F9">
      <w:pPr>
        <w:widowControl/>
        <w:suppressAutoHyphens w:val="0"/>
        <w:spacing w:before="100" w:beforeAutospacing="1" w:after="100" w:afterAutospacing="1" w:line="276" w:lineRule="auto"/>
        <w:ind w:left="720"/>
        <w:rPr>
          <w:rFonts w:eastAsia="Times New Roman" w:cs="Times New Roman"/>
          <w:b/>
          <w:kern w:val="0"/>
          <w:sz w:val="28"/>
          <w:szCs w:val="28"/>
          <w:lang w:eastAsia="pl-PL" w:bidi="ar-SA"/>
        </w:rPr>
      </w:pPr>
    </w:p>
    <w:p w:rsidR="000E69F9" w:rsidRDefault="000E69F9" w:rsidP="000E69F9">
      <w:pPr>
        <w:widowControl/>
        <w:suppressAutoHyphens w:val="0"/>
        <w:spacing w:before="100" w:beforeAutospacing="1" w:after="100" w:afterAutospacing="1" w:line="276" w:lineRule="auto"/>
        <w:ind w:left="720"/>
        <w:rPr>
          <w:rFonts w:eastAsia="Times New Roman" w:cs="Times New Roman"/>
          <w:b/>
          <w:kern w:val="0"/>
          <w:sz w:val="28"/>
          <w:szCs w:val="28"/>
          <w:lang w:eastAsia="pl-PL" w:bidi="ar-SA"/>
        </w:rPr>
      </w:pPr>
    </w:p>
    <w:p w:rsidR="000E69F9" w:rsidRDefault="000E69F9" w:rsidP="000E69F9">
      <w:pPr>
        <w:widowControl/>
        <w:suppressAutoHyphens w:val="0"/>
        <w:spacing w:before="100" w:beforeAutospacing="1" w:after="100" w:afterAutospacing="1" w:line="276" w:lineRule="auto"/>
        <w:ind w:left="720"/>
        <w:rPr>
          <w:rFonts w:eastAsia="Times New Roman" w:cs="Times New Roman"/>
          <w:b/>
          <w:kern w:val="0"/>
          <w:sz w:val="28"/>
          <w:szCs w:val="28"/>
          <w:lang w:eastAsia="pl-PL" w:bidi="ar-SA"/>
        </w:rPr>
      </w:pPr>
    </w:p>
    <w:p w:rsidR="000E69F9" w:rsidRDefault="000E69F9" w:rsidP="000E69F9">
      <w:pPr>
        <w:widowControl/>
        <w:suppressAutoHyphens w:val="0"/>
        <w:spacing w:before="100" w:beforeAutospacing="1" w:after="100" w:afterAutospacing="1" w:line="276" w:lineRule="auto"/>
        <w:ind w:left="720"/>
        <w:rPr>
          <w:rFonts w:eastAsia="Times New Roman" w:cs="Times New Roman"/>
          <w:b/>
          <w:kern w:val="0"/>
          <w:sz w:val="28"/>
          <w:szCs w:val="28"/>
          <w:lang w:eastAsia="pl-PL" w:bidi="ar-SA"/>
        </w:rPr>
      </w:pPr>
    </w:p>
    <w:p w:rsidR="000E69F9" w:rsidRDefault="000E69F9" w:rsidP="000E69F9">
      <w:pPr>
        <w:widowControl/>
        <w:suppressAutoHyphens w:val="0"/>
        <w:spacing w:before="100" w:beforeAutospacing="1" w:after="100" w:afterAutospacing="1" w:line="276" w:lineRule="auto"/>
        <w:ind w:left="720"/>
        <w:rPr>
          <w:rFonts w:eastAsia="Times New Roman" w:cs="Times New Roman"/>
          <w:b/>
          <w:kern w:val="0"/>
          <w:sz w:val="28"/>
          <w:szCs w:val="28"/>
          <w:lang w:eastAsia="pl-PL" w:bidi="ar-SA"/>
        </w:rPr>
      </w:pPr>
    </w:p>
    <w:p w:rsidR="000E69F9" w:rsidRDefault="000E69F9" w:rsidP="000E69F9">
      <w:pPr>
        <w:widowControl/>
        <w:suppressAutoHyphens w:val="0"/>
        <w:spacing w:before="100" w:beforeAutospacing="1" w:after="100" w:afterAutospacing="1" w:line="276" w:lineRule="auto"/>
        <w:ind w:left="720"/>
        <w:rPr>
          <w:rFonts w:eastAsia="Times New Roman" w:cs="Times New Roman"/>
          <w:b/>
          <w:kern w:val="0"/>
          <w:sz w:val="28"/>
          <w:szCs w:val="28"/>
          <w:lang w:eastAsia="pl-PL" w:bidi="ar-SA"/>
        </w:rPr>
      </w:pPr>
    </w:p>
    <w:p w:rsidR="000E69F9" w:rsidRDefault="000E69F9" w:rsidP="000E69F9">
      <w:pPr>
        <w:widowControl/>
        <w:suppressAutoHyphens w:val="0"/>
        <w:spacing w:before="100" w:beforeAutospacing="1" w:after="100" w:afterAutospacing="1" w:line="276" w:lineRule="auto"/>
        <w:ind w:left="720"/>
        <w:rPr>
          <w:rFonts w:eastAsia="Times New Roman" w:cs="Times New Roman"/>
          <w:b/>
          <w:kern w:val="0"/>
          <w:sz w:val="28"/>
          <w:szCs w:val="28"/>
          <w:lang w:eastAsia="pl-PL" w:bidi="ar-SA"/>
        </w:rPr>
      </w:pPr>
      <w:r w:rsidRPr="000E69F9">
        <w:rPr>
          <w:rFonts w:eastAsia="Times New Roman" w:cs="Times New Roman"/>
          <w:b/>
          <w:kern w:val="0"/>
          <w:sz w:val="28"/>
          <w:szCs w:val="28"/>
          <w:lang w:eastAsia="pl-PL" w:bidi="ar-SA"/>
        </w:rPr>
        <w:lastRenderedPageBreak/>
        <w:t xml:space="preserve">Karta pracy </w:t>
      </w:r>
    </w:p>
    <w:p w:rsidR="000E69F9" w:rsidRPr="000E69F9" w:rsidRDefault="000E69F9" w:rsidP="000E69F9">
      <w:pPr>
        <w:widowControl/>
        <w:suppressAutoHyphens w:val="0"/>
        <w:spacing w:before="100" w:beforeAutospacing="1" w:after="100" w:afterAutospacing="1" w:line="276" w:lineRule="auto"/>
        <w:ind w:left="720"/>
        <w:jc w:val="center"/>
        <w:rPr>
          <w:rFonts w:eastAsia="Times New Roman" w:cs="Times New Roman"/>
          <w:kern w:val="0"/>
          <w:sz w:val="28"/>
          <w:szCs w:val="28"/>
          <w:lang w:eastAsia="pl-PL" w:bidi="ar-SA"/>
        </w:rPr>
      </w:pPr>
      <w:r>
        <w:rPr>
          <w:rFonts w:eastAsia="Times New Roman" w:cs="Times New Roman"/>
          <w:kern w:val="0"/>
          <w:sz w:val="28"/>
          <w:szCs w:val="28"/>
          <w:lang w:eastAsia="pl-PL" w:bidi="ar-SA"/>
        </w:rPr>
        <w:t>Wytnij każdy obrazek i u</w:t>
      </w:r>
      <w:r w:rsidRPr="000E69F9">
        <w:rPr>
          <w:rFonts w:eastAsia="Times New Roman" w:cs="Times New Roman"/>
          <w:kern w:val="0"/>
          <w:sz w:val="28"/>
          <w:szCs w:val="28"/>
          <w:lang w:eastAsia="pl-PL" w:bidi="ar-SA"/>
        </w:rPr>
        <w:t>łóż historyjkę obrazkową zgodnie z kolejnością zdarzeń.</w:t>
      </w:r>
    </w:p>
    <w:p w:rsidR="00B569B2" w:rsidRDefault="00B569B2"/>
    <w:p w:rsidR="00AC516C" w:rsidRDefault="000E69F9" w:rsidP="000E69F9">
      <w:pPr>
        <w:jc w:val="center"/>
      </w:pPr>
      <w:r>
        <w:rPr>
          <w:noProof/>
          <w:lang w:eastAsia="pl-PL" w:bidi="ar-SA"/>
        </w:rPr>
        <w:drawing>
          <wp:inline distT="0" distB="0" distL="0" distR="0">
            <wp:extent cx="4400550" cy="6932711"/>
            <wp:effectExtent l="19050" t="0" r="0" b="0"/>
            <wp:docPr id="1" name="Obraz 1" descr="Zespół Szkół nr 1 w Nowym Dworze Mazowieck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espół Szkół nr 1 w Nowym Dworze Mazowiecki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693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16C" w:rsidRDefault="00AC516C"/>
    <w:p w:rsidR="00AC516C" w:rsidRDefault="00AC516C" w:rsidP="00AC516C">
      <w:pPr>
        <w:rPr>
          <w:b/>
          <w:sz w:val="28"/>
          <w:szCs w:val="28"/>
        </w:rPr>
      </w:pPr>
    </w:p>
    <w:p w:rsidR="00AC516C" w:rsidRDefault="000E69F9" w:rsidP="00AC516C">
      <w:pPr>
        <w:rPr>
          <w:b/>
          <w:sz w:val="28"/>
          <w:szCs w:val="28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5957888" cy="8582025"/>
            <wp:effectExtent l="19050" t="0" r="4762" b="0"/>
            <wp:docPr id="4" name="Obraz 4" descr="Imagem relacionada | Baśnie, Dla dzieci, Przedsz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m relacionada | Baśnie, Dla dzieci, Przedszkol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888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16C" w:rsidRDefault="00AC516C" w:rsidP="00AC516C">
      <w:pPr>
        <w:rPr>
          <w:b/>
          <w:sz w:val="28"/>
          <w:szCs w:val="28"/>
        </w:rPr>
      </w:pPr>
    </w:p>
    <w:p w:rsidR="00AC516C" w:rsidRDefault="000E69F9" w:rsidP="00AC516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 w:bidi="ar-SA"/>
        </w:rPr>
        <w:lastRenderedPageBreak/>
        <w:drawing>
          <wp:inline distT="0" distB="0" distL="0" distR="0">
            <wp:extent cx="5753100" cy="6477000"/>
            <wp:effectExtent l="1905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16C" w:rsidRDefault="00AC516C" w:rsidP="00AC516C">
      <w:pPr>
        <w:rPr>
          <w:b/>
          <w:sz w:val="28"/>
          <w:szCs w:val="28"/>
        </w:rPr>
      </w:pPr>
    </w:p>
    <w:p w:rsidR="00AC516C" w:rsidRDefault="00AC516C" w:rsidP="00AC516C">
      <w:pPr>
        <w:rPr>
          <w:b/>
          <w:sz w:val="28"/>
          <w:szCs w:val="28"/>
        </w:rPr>
      </w:pPr>
    </w:p>
    <w:p w:rsidR="00AC516C" w:rsidRDefault="00AC516C" w:rsidP="00AC516C">
      <w:pPr>
        <w:rPr>
          <w:b/>
          <w:sz w:val="28"/>
          <w:szCs w:val="28"/>
        </w:rPr>
      </w:pPr>
    </w:p>
    <w:p w:rsidR="00AC516C" w:rsidRDefault="00AC516C" w:rsidP="00AC516C">
      <w:pPr>
        <w:rPr>
          <w:b/>
          <w:sz w:val="28"/>
          <w:szCs w:val="28"/>
        </w:rPr>
      </w:pPr>
    </w:p>
    <w:p w:rsidR="00AC516C" w:rsidRDefault="00AC516C" w:rsidP="00AC516C">
      <w:pPr>
        <w:rPr>
          <w:b/>
          <w:sz w:val="28"/>
          <w:szCs w:val="28"/>
        </w:rPr>
      </w:pPr>
    </w:p>
    <w:p w:rsidR="00AC516C" w:rsidRDefault="00AC516C" w:rsidP="00AC516C">
      <w:pPr>
        <w:rPr>
          <w:b/>
          <w:sz w:val="28"/>
          <w:szCs w:val="28"/>
        </w:rPr>
      </w:pPr>
    </w:p>
    <w:p w:rsidR="00AC516C" w:rsidRDefault="00AC516C" w:rsidP="00AC516C">
      <w:pPr>
        <w:rPr>
          <w:b/>
          <w:sz w:val="28"/>
          <w:szCs w:val="28"/>
        </w:rPr>
      </w:pPr>
    </w:p>
    <w:p w:rsidR="00AC516C" w:rsidRDefault="00AC516C" w:rsidP="00AC516C">
      <w:pPr>
        <w:rPr>
          <w:b/>
          <w:sz w:val="28"/>
          <w:szCs w:val="28"/>
        </w:rPr>
      </w:pPr>
    </w:p>
    <w:p w:rsidR="00AC516C" w:rsidRDefault="00AC516C" w:rsidP="00AC516C">
      <w:pPr>
        <w:rPr>
          <w:b/>
          <w:sz w:val="28"/>
          <w:szCs w:val="28"/>
        </w:rPr>
      </w:pPr>
    </w:p>
    <w:p w:rsidR="00AC516C" w:rsidRDefault="00AC516C" w:rsidP="00AC516C">
      <w:pPr>
        <w:rPr>
          <w:b/>
          <w:sz w:val="28"/>
          <w:szCs w:val="28"/>
        </w:rPr>
      </w:pPr>
    </w:p>
    <w:p w:rsidR="00AC516C" w:rsidRDefault="00AC516C"/>
    <w:sectPr w:rsidR="00AC516C" w:rsidSect="00B569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DD54D0"/>
    <w:multiLevelType w:val="multilevel"/>
    <w:tmpl w:val="78B2C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C6558F"/>
    <w:multiLevelType w:val="multilevel"/>
    <w:tmpl w:val="1A78E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5111C3"/>
    <w:multiLevelType w:val="multilevel"/>
    <w:tmpl w:val="1B4C9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470AE7"/>
    <w:multiLevelType w:val="multilevel"/>
    <w:tmpl w:val="F4FC0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3658"/>
    <w:rsid w:val="000E69F9"/>
    <w:rsid w:val="002E39D7"/>
    <w:rsid w:val="002F0656"/>
    <w:rsid w:val="0031576F"/>
    <w:rsid w:val="00394938"/>
    <w:rsid w:val="003E499D"/>
    <w:rsid w:val="004A7E43"/>
    <w:rsid w:val="004C5D8E"/>
    <w:rsid w:val="004D064C"/>
    <w:rsid w:val="00510875"/>
    <w:rsid w:val="00512B24"/>
    <w:rsid w:val="00593658"/>
    <w:rsid w:val="0064225D"/>
    <w:rsid w:val="00764472"/>
    <w:rsid w:val="00791E0B"/>
    <w:rsid w:val="007D5FE9"/>
    <w:rsid w:val="00833FF6"/>
    <w:rsid w:val="008C474C"/>
    <w:rsid w:val="009E67F0"/>
    <w:rsid w:val="00A043EA"/>
    <w:rsid w:val="00A56E77"/>
    <w:rsid w:val="00AC516C"/>
    <w:rsid w:val="00B569B2"/>
    <w:rsid w:val="00C13613"/>
    <w:rsid w:val="00E26CA8"/>
    <w:rsid w:val="00E92087"/>
    <w:rsid w:val="00ED5F5C"/>
    <w:rsid w:val="00F22C9D"/>
    <w:rsid w:val="00F36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6D06CD-D978-44FD-819A-34A030ACC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593658"/>
    <w:pPr>
      <w:widowControl w:val="0"/>
      <w:suppressAutoHyphens/>
      <w:spacing w:line="240" w:lineRule="auto"/>
      <w:jc w:val="left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Nagwek4">
    <w:name w:val="heading 4"/>
    <w:basedOn w:val="Normalny"/>
    <w:link w:val="Nagwek4Znak"/>
    <w:uiPriority w:val="9"/>
    <w:qFormat/>
    <w:rsid w:val="004A7E43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4A7E4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A7E43"/>
    <w:rPr>
      <w:b/>
      <w:bCs/>
    </w:rPr>
  </w:style>
  <w:style w:type="character" w:styleId="Uwydatnienie">
    <w:name w:val="Emphasis"/>
    <w:basedOn w:val="Domylnaczcionkaakapitu"/>
    <w:uiPriority w:val="20"/>
    <w:qFormat/>
    <w:rsid w:val="004A7E43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4A7E4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l-PL" w:bidi="ar-SA"/>
    </w:rPr>
  </w:style>
  <w:style w:type="paragraph" w:styleId="Akapitzlist">
    <w:name w:val="List Paragraph"/>
    <w:basedOn w:val="Normalny"/>
    <w:uiPriority w:val="34"/>
    <w:qFormat/>
    <w:rsid w:val="002F0656"/>
    <w:pPr>
      <w:ind w:left="720"/>
      <w:contextualSpacing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E69F9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69F9"/>
    <w:rPr>
      <w:rFonts w:ascii="Tahoma" w:eastAsia="SimSun" w:hAnsi="Tahoma" w:cs="Mangal"/>
      <w:kern w:val="2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21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145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Dyrekcja</cp:lastModifiedBy>
  <cp:revision>2</cp:revision>
  <dcterms:created xsi:type="dcterms:W3CDTF">2020-06-01T12:11:00Z</dcterms:created>
  <dcterms:modified xsi:type="dcterms:W3CDTF">2020-06-01T12:11:00Z</dcterms:modified>
</cp:coreProperties>
</file>